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C2245" w14:textId="468F8ACA" w:rsidR="00B80513" w:rsidRDefault="00885182" w:rsidP="00DA1DBD">
      <w:pPr>
        <w:jc w:val="center"/>
        <w:rPr>
          <w:sz w:val="32"/>
          <w:szCs w:val="32"/>
          <w:u w:val="single"/>
        </w:rPr>
      </w:pPr>
      <w:r w:rsidRPr="00885182">
        <w:rPr>
          <w:noProof/>
          <w:sz w:val="32"/>
          <w:szCs w:val="32"/>
          <w:u w:val="single"/>
          <w:lang w:eastAsia="fr-BE"/>
        </w:rPr>
        <w:drawing>
          <wp:anchor distT="0" distB="0" distL="114300" distR="114300" simplePos="0" relativeHeight="251658240" behindDoc="0" locked="0" layoutInCell="1" allowOverlap="1" wp14:anchorId="23BAB238" wp14:editId="4C53C2A5">
            <wp:simplePos x="0" y="0"/>
            <wp:positionH relativeFrom="margin">
              <wp:align>right</wp:align>
            </wp:positionH>
            <wp:positionV relativeFrom="paragraph">
              <wp:posOffset>88208</wp:posOffset>
            </wp:positionV>
            <wp:extent cx="1440000" cy="648000"/>
            <wp:effectExtent l="0" t="0" r="825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0000" cy="648000"/>
                    </a:xfrm>
                    <a:prstGeom prst="rect">
                      <a:avLst/>
                    </a:prstGeom>
                  </pic:spPr>
                </pic:pic>
              </a:graphicData>
            </a:graphic>
          </wp:anchor>
        </w:drawing>
      </w:r>
      <w:r w:rsidRPr="00885182">
        <w:rPr>
          <w:noProof/>
          <w:sz w:val="32"/>
          <w:szCs w:val="32"/>
          <w:u w:val="single"/>
          <w:lang w:eastAsia="fr-BE"/>
        </w:rPr>
        <w:drawing>
          <wp:anchor distT="0" distB="0" distL="114300" distR="114300" simplePos="0" relativeHeight="251660288" behindDoc="0" locked="0" layoutInCell="1" allowOverlap="1" wp14:anchorId="445F058A" wp14:editId="0C64518F">
            <wp:simplePos x="0" y="0"/>
            <wp:positionH relativeFrom="column">
              <wp:posOffset>-192693</wp:posOffset>
            </wp:positionH>
            <wp:positionV relativeFrom="paragraph">
              <wp:posOffset>5080</wp:posOffset>
            </wp:positionV>
            <wp:extent cx="1440000" cy="1440000"/>
            <wp:effectExtent l="0" t="0" r="8255" b="825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anchor>
        </w:drawing>
      </w:r>
      <w:r w:rsidR="0020109D" w:rsidRPr="00885182">
        <w:rPr>
          <w:sz w:val="32"/>
          <w:szCs w:val="32"/>
          <w:u w:val="single"/>
        </w:rPr>
        <w:t xml:space="preserve">Bulletin </w:t>
      </w:r>
      <w:r w:rsidR="00A3726D">
        <w:rPr>
          <w:sz w:val="32"/>
          <w:szCs w:val="32"/>
          <w:u w:val="single"/>
        </w:rPr>
        <w:t>d</w:t>
      </w:r>
      <w:r w:rsidR="0020109D" w:rsidRPr="00885182">
        <w:rPr>
          <w:sz w:val="32"/>
          <w:szCs w:val="32"/>
          <w:u w:val="single"/>
        </w:rPr>
        <w:t>’informations</w:t>
      </w:r>
    </w:p>
    <w:p w14:paraId="1A9B8CDB" w14:textId="77777777" w:rsidR="00DA1DBD" w:rsidRPr="00885182" w:rsidRDefault="00DA1DBD" w:rsidP="00885182">
      <w:pPr>
        <w:jc w:val="center"/>
        <w:rPr>
          <w:sz w:val="32"/>
          <w:szCs w:val="32"/>
          <w:u w:val="single"/>
        </w:rPr>
      </w:pPr>
      <w:r w:rsidRPr="00885182">
        <w:rPr>
          <w:sz w:val="32"/>
          <w:szCs w:val="32"/>
          <w:u w:val="single"/>
        </w:rPr>
        <w:t>Judo Club Thorembais</w:t>
      </w:r>
    </w:p>
    <w:p w14:paraId="5C777497" w14:textId="77777777" w:rsidR="00C67ABE" w:rsidRPr="00B80513" w:rsidRDefault="00DA1DBD" w:rsidP="00B80513">
      <w:pPr>
        <w:jc w:val="center"/>
        <w:rPr>
          <w:sz w:val="28"/>
          <w:szCs w:val="28"/>
        </w:rPr>
      </w:pPr>
      <w:r w:rsidRPr="00885182">
        <w:rPr>
          <w:noProof/>
          <w:sz w:val="32"/>
          <w:szCs w:val="32"/>
          <w:u w:val="single"/>
          <w:lang w:eastAsia="fr-BE"/>
        </w:rPr>
        <w:drawing>
          <wp:anchor distT="0" distB="0" distL="114300" distR="114300" simplePos="0" relativeHeight="251659264" behindDoc="0" locked="0" layoutInCell="1" allowOverlap="1" wp14:anchorId="7F9986EE" wp14:editId="3FDA4A34">
            <wp:simplePos x="0" y="0"/>
            <wp:positionH relativeFrom="margin">
              <wp:posOffset>4275759</wp:posOffset>
            </wp:positionH>
            <wp:positionV relativeFrom="paragraph">
              <wp:posOffset>36112</wp:posOffset>
            </wp:positionV>
            <wp:extent cx="1440000" cy="568800"/>
            <wp:effectExtent l="0" t="0" r="8255" b="317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0" cy="568800"/>
                    </a:xfrm>
                    <a:prstGeom prst="rect">
                      <a:avLst/>
                    </a:prstGeom>
                  </pic:spPr>
                </pic:pic>
              </a:graphicData>
            </a:graphic>
          </wp:anchor>
        </w:drawing>
      </w:r>
      <w:r w:rsidR="00B80513" w:rsidRPr="00B80513">
        <w:rPr>
          <w:sz w:val="28"/>
          <w:szCs w:val="28"/>
        </w:rPr>
        <w:t>Saison</w:t>
      </w:r>
      <w:r w:rsidR="00636212" w:rsidRPr="00B80513">
        <w:rPr>
          <w:sz w:val="28"/>
          <w:szCs w:val="28"/>
        </w:rPr>
        <w:t xml:space="preserve"> 202</w:t>
      </w:r>
      <w:r w:rsidR="00611CA2">
        <w:rPr>
          <w:sz w:val="28"/>
          <w:szCs w:val="28"/>
        </w:rPr>
        <w:t>5</w:t>
      </w:r>
      <w:r w:rsidR="00636212" w:rsidRPr="00B80513">
        <w:rPr>
          <w:sz w:val="28"/>
          <w:szCs w:val="28"/>
        </w:rPr>
        <w:t>-202</w:t>
      </w:r>
      <w:r w:rsidR="00611CA2">
        <w:rPr>
          <w:sz w:val="28"/>
          <w:szCs w:val="28"/>
        </w:rPr>
        <w:t>6</w:t>
      </w:r>
    </w:p>
    <w:p w14:paraId="6DC0A62F" w14:textId="31FA8E51" w:rsidR="00213E4F" w:rsidRDefault="00213E4F" w:rsidP="00DA1DBD">
      <w:pPr>
        <w:jc w:val="center"/>
      </w:pPr>
    </w:p>
    <w:p w14:paraId="2B89EDB3" w14:textId="5B44BC61" w:rsidR="00BD75B6" w:rsidRDefault="00BD75B6" w:rsidP="00BD75B6">
      <w:pPr>
        <w:rPr>
          <w:color w:val="00B0F0"/>
        </w:rPr>
      </w:pPr>
    </w:p>
    <w:p w14:paraId="5821A84E" w14:textId="77777777" w:rsidR="000F3B2D" w:rsidRPr="00BD75B6" w:rsidRDefault="000F3B2D" w:rsidP="00BD75B6">
      <w:pPr>
        <w:rPr>
          <w:color w:val="00B0F0"/>
        </w:rPr>
      </w:pPr>
    </w:p>
    <w:p w14:paraId="6570B95A" w14:textId="77777777" w:rsidR="00EF4467" w:rsidRPr="00EF4467" w:rsidRDefault="00EF4467" w:rsidP="001E090F">
      <w:pPr>
        <w:pStyle w:val="Paragraphedeliste"/>
        <w:numPr>
          <w:ilvl w:val="0"/>
          <w:numId w:val="2"/>
        </w:numPr>
        <w:rPr>
          <w:u w:val="single"/>
          <w:lang w:val="fr-BE"/>
        </w:rPr>
      </w:pPr>
      <w:r w:rsidRPr="00EF4467">
        <w:rPr>
          <w:u w:val="single"/>
          <w:lang w:val="fr-BE"/>
        </w:rPr>
        <w:t>Fonctionnement</w:t>
      </w:r>
    </w:p>
    <w:p w14:paraId="30839CEB" w14:textId="77777777" w:rsidR="00EF4467" w:rsidRDefault="00EF4467" w:rsidP="00BA0070">
      <w:pPr>
        <w:jc w:val="both"/>
      </w:pPr>
      <w:r>
        <w:t xml:space="preserve">Le Judo Club Thorembais est une association de fait affiliée à la Fédération Judo </w:t>
      </w:r>
      <w:r w:rsidR="00DA1DBD">
        <w:t xml:space="preserve">Wallonie Bruxelles (JudoWB) </w:t>
      </w:r>
      <w:r>
        <w:t xml:space="preserve">et gérée par un comité composé </w:t>
      </w:r>
      <w:r w:rsidR="006B5847">
        <w:t>à minima d’</w:t>
      </w:r>
      <w:r>
        <w:t xml:space="preserve">un président, </w:t>
      </w:r>
      <w:r w:rsidR="006B5847">
        <w:t>d’</w:t>
      </w:r>
      <w:r>
        <w:t>un secrétaire</w:t>
      </w:r>
      <w:r w:rsidR="006B5847">
        <w:t xml:space="preserve"> et</w:t>
      </w:r>
      <w:r w:rsidR="006C17BC">
        <w:t xml:space="preserve"> </w:t>
      </w:r>
      <w:r w:rsidR="006B5847">
        <w:t>d’</w:t>
      </w:r>
      <w:r>
        <w:t>un trésorie</w:t>
      </w:r>
      <w:r w:rsidR="006B5847">
        <w:t>r.</w:t>
      </w:r>
    </w:p>
    <w:p w14:paraId="4427BA70" w14:textId="77777777" w:rsidR="006B5847" w:rsidRDefault="00BA0070" w:rsidP="00BA0070">
      <w:pPr>
        <w:jc w:val="both"/>
      </w:pPr>
      <w:r>
        <w:t>Le club a pour</w:t>
      </w:r>
      <w:r w:rsidR="00083308">
        <w:t xml:space="preserve"> vocation l’enseignement du judo dans une ambiance familiale de convivialité et de respect. </w:t>
      </w:r>
      <w:r>
        <w:t>La qualité de l’enseignement est garantie par un directeur technique</w:t>
      </w:r>
      <w:r w:rsidR="00820F10">
        <w:t xml:space="preserve">, aidé </w:t>
      </w:r>
      <w:r w:rsidR="00167DCD">
        <w:t>par</w:t>
      </w:r>
      <w:r w:rsidR="00820F10">
        <w:t xml:space="preserve"> différents professeurs.</w:t>
      </w:r>
    </w:p>
    <w:p w14:paraId="43283713" w14:textId="77777777" w:rsidR="00EF4467" w:rsidRDefault="00083308" w:rsidP="00BA0070">
      <w:pPr>
        <w:jc w:val="both"/>
      </w:pPr>
      <w:r>
        <w:t>Dans le but d’administrer correctement le club et de donner de la visibilité à ses membres, u</w:t>
      </w:r>
      <w:r w:rsidR="006B5847">
        <w:t xml:space="preserve">ne assemblée générale ordinaire est organisée </w:t>
      </w:r>
      <w:r>
        <w:t>annuellement</w:t>
      </w:r>
      <w:r w:rsidR="00BA0070">
        <w:t xml:space="preserve"> par le comité</w:t>
      </w:r>
      <w:r w:rsidR="006B5847">
        <w:t xml:space="preserve">. </w:t>
      </w:r>
      <w:r w:rsidR="00EF4467">
        <w:t>Les statuts du club sont</w:t>
      </w:r>
      <w:r>
        <w:t xml:space="preserve"> également</w:t>
      </w:r>
      <w:r w:rsidR="00EF4467">
        <w:t xml:space="preserve"> disponibles sur demand</w:t>
      </w:r>
      <w:r w:rsidR="00885182">
        <w:t>e.</w:t>
      </w:r>
    </w:p>
    <w:p w14:paraId="78D5AC51" w14:textId="77777777" w:rsidR="00EF4467" w:rsidRPr="00EF4467" w:rsidRDefault="006B5847" w:rsidP="006B5847">
      <w:pPr>
        <w:jc w:val="both"/>
      </w:pPr>
      <w:r>
        <w:t>Pour toute question</w:t>
      </w:r>
      <w:r w:rsidR="00DD5CB0">
        <w:t xml:space="preserve"> ou remarque</w:t>
      </w:r>
      <w:r>
        <w:t xml:space="preserve">, l’adresse e-mail du club est </w:t>
      </w:r>
      <w:hyperlink r:id="rId11" w:history="1">
        <w:r w:rsidR="00167DCD" w:rsidRPr="001E5399">
          <w:rPr>
            <w:rStyle w:val="Lienhypertexte"/>
          </w:rPr>
          <w:t>judoclubthorembais@gmail.com</w:t>
        </w:r>
      </w:hyperlink>
      <w:r>
        <w:t>.</w:t>
      </w:r>
      <w:r w:rsidR="00167DCD">
        <w:t xml:space="preserve"> Plus d’informations sont disponibles sur le site web </w:t>
      </w:r>
      <w:hyperlink r:id="rId12" w:history="1">
        <w:r w:rsidR="00167DCD" w:rsidRPr="001E5399">
          <w:rPr>
            <w:rStyle w:val="Lienhypertexte"/>
          </w:rPr>
          <w:t>https://judoclubthorembais.be/</w:t>
        </w:r>
      </w:hyperlink>
      <w:r w:rsidR="00167DCD">
        <w:t xml:space="preserve">. Un groupe facebook « Judo Club Thorembais » est également disponible pour l’échange d’informations entre membres.   </w:t>
      </w:r>
    </w:p>
    <w:p w14:paraId="38408627" w14:textId="77777777" w:rsidR="00C92AE0" w:rsidRPr="005B11E0" w:rsidRDefault="000817D4" w:rsidP="001E090F">
      <w:pPr>
        <w:pStyle w:val="Paragraphedeliste"/>
        <w:numPr>
          <w:ilvl w:val="0"/>
          <w:numId w:val="2"/>
        </w:numPr>
        <w:rPr>
          <w:lang w:val="fr-BE"/>
        </w:rPr>
      </w:pPr>
      <w:r>
        <w:rPr>
          <w:u w:val="single"/>
          <w:lang w:val="fr-BE"/>
        </w:rPr>
        <w:t>Li</w:t>
      </w:r>
      <w:r w:rsidR="00A20D35">
        <w:rPr>
          <w:u w:val="single"/>
          <w:lang w:val="fr-BE"/>
        </w:rPr>
        <w:t>eu et accès</w:t>
      </w:r>
    </w:p>
    <w:p w14:paraId="0AF86C59" w14:textId="2CB6926B" w:rsidR="00924317" w:rsidRPr="00043E24" w:rsidRDefault="00924317" w:rsidP="005B11E0">
      <w:pPr>
        <w:rPr>
          <w:color w:val="00B0F0"/>
        </w:rPr>
      </w:pPr>
      <w:r>
        <w:t>Depuis le 06 janvier 2026, les cours de judo se donnent dans notre nouveau dojo situé au Centre Sportif de Perwez, rue des Marronniers, 17. L’entrée du dojo se situe en face de la cafétaria.</w:t>
      </w:r>
    </w:p>
    <w:p w14:paraId="3400ED6A" w14:textId="77777777" w:rsidR="00A20D35" w:rsidRPr="00FA3C11" w:rsidRDefault="00A20D35" w:rsidP="00A20D35">
      <w:pPr>
        <w:pStyle w:val="Paragraphedeliste"/>
        <w:numPr>
          <w:ilvl w:val="0"/>
          <w:numId w:val="2"/>
        </w:numPr>
        <w:rPr>
          <w:u w:val="single"/>
          <w:lang w:val="fr-BE"/>
        </w:rPr>
      </w:pPr>
      <w:r>
        <w:rPr>
          <w:u w:val="single"/>
          <w:lang w:val="fr-BE"/>
        </w:rPr>
        <w:t>H</w:t>
      </w:r>
      <w:r w:rsidRPr="006C45D3">
        <w:rPr>
          <w:u w:val="single"/>
          <w:lang w:val="fr-BE"/>
        </w:rPr>
        <w:t>oraire</w:t>
      </w:r>
      <w:r>
        <w:rPr>
          <w:u w:val="single"/>
          <w:lang w:val="fr-BE"/>
        </w:rPr>
        <w:t xml:space="preserve"> des cours</w:t>
      </w:r>
    </w:p>
    <w:p w14:paraId="45BDAFB5" w14:textId="04DEE670" w:rsidR="00FA3C11" w:rsidRPr="00D916EE" w:rsidRDefault="00FA3C11" w:rsidP="00FA3C11">
      <w:r w:rsidRPr="00D916EE">
        <w:t xml:space="preserve">L’année sportive se divise en 2 </w:t>
      </w:r>
      <w:r w:rsidR="00FA79BB" w:rsidRPr="00D916EE">
        <w:t>‘</w:t>
      </w:r>
      <w:r w:rsidRPr="00D916EE">
        <w:t>semestres’</w:t>
      </w:r>
      <w:r w:rsidR="00FA79BB" w:rsidRPr="00D916EE">
        <w:t>,</w:t>
      </w:r>
      <w:r w:rsidR="00DA51ED" w:rsidRPr="00D916EE">
        <w:t xml:space="preserve"> le</w:t>
      </w:r>
      <w:r w:rsidRPr="00D916EE">
        <w:t xml:space="preserve"> 1</w:t>
      </w:r>
      <w:r w:rsidRPr="00D916EE">
        <w:rPr>
          <w:vertAlign w:val="superscript"/>
        </w:rPr>
        <w:t>er</w:t>
      </w:r>
      <w:r w:rsidRPr="00D916EE">
        <w:t xml:space="preserve"> </w:t>
      </w:r>
      <w:r w:rsidR="00DA51ED" w:rsidRPr="00D916EE">
        <w:t xml:space="preserve">allant de mi-août à fin </w:t>
      </w:r>
      <w:r w:rsidR="000165CD" w:rsidRPr="00D916EE">
        <w:t>décembre</w:t>
      </w:r>
      <w:r w:rsidR="00DA51ED" w:rsidRPr="00D916EE">
        <w:t xml:space="preserve"> et le 2</w:t>
      </w:r>
      <w:r w:rsidR="00D916EE">
        <w:t>ème</w:t>
      </w:r>
      <w:r w:rsidR="00DA51ED" w:rsidRPr="00D916EE">
        <w:t xml:space="preserve"> allant de début </w:t>
      </w:r>
      <w:r w:rsidR="000165CD" w:rsidRPr="00D916EE">
        <w:t xml:space="preserve">janvier </w:t>
      </w:r>
      <w:r w:rsidR="00DA51ED" w:rsidRPr="00D916EE">
        <w:t>à fin juin.</w:t>
      </w:r>
    </w:p>
    <w:p w14:paraId="31BB362F" w14:textId="6C743022" w:rsidR="00E30F84" w:rsidRPr="00D916EE" w:rsidRDefault="00FA79BB" w:rsidP="00FA3C11">
      <w:r w:rsidRPr="00D916EE">
        <w:t>L’horaire des cours est le suivant :</w:t>
      </w:r>
    </w:p>
    <w:tbl>
      <w:tblPr>
        <w:tblStyle w:val="Grilledutableau"/>
        <w:tblW w:w="0" w:type="auto"/>
        <w:tblLook w:val="04A0" w:firstRow="1" w:lastRow="0" w:firstColumn="1" w:lastColumn="0" w:noHBand="0" w:noVBand="1"/>
      </w:tblPr>
      <w:tblGrid>
        <w:gridCol w:w="3005"/>
        <w:gridCol w:w="3005"/>
        <w:gridCol w:w="3006"/>
      </w:tblGrid>
      <w:tr w:rsidR="00BA0070" w14:paraId="08D20C4C" w14:textId="77777777" w:rsidTr="00BA0070">
        <w:tc>
          <w:tcPr>
            <w:tcW w:w="3005" w:type="dxa"/>
          </w:tcPr>
          <w:p w14:paraId="22A0CEAE" w14:textId="77777777" w:rsidR="00BA0070" w:rsidRPr="00167DCD" w:rsidRDefault="00BA0070" w:rsidP="00BA0070">
            <w:pPr>
              <w:rPr>
                <w:lang w:val="fr-BE"/>
              </w:rPr>
            </w:pPr>
          </w:p>
        </w:tc>
        <w:tc>
          <w:tcPr>
            <w:tcW w:w="3005" w:type="dxa"/>
          </w:tcPr>
          <w:p w14:paraId="0E25B484" w14:textId="77777777" w:rsidR="00BA0070" w:rsidRDefault="00BA0070" w:rsidP="00BA0070">
            <w:pPr>
              <w:jc w:val="center"/>
            </w:pPr>
            <w:r>
              <w:t>Mardi</w:t>
            </w:r>
          </w:p>
        </w:tc>
        <w:tc>
          <w:tcPr>
            <w:tcW w:w="3006" w:type="dxa"/>
          </w:tcPr>
          <w:p w14:paraId="578AF47C" w14:textId="77777777" w:rsidR="00BA0070" w:rsidRDefault="00BA0070" w:rsidP="00BA0070">
            <w:pPr>
              <w:jc w:val="center"/>
            </w:pPr>
            <w:r>
              <w:t>Vendredi</w:t>
            </w:r>
          </w:p>
        </w:tc>
      </w:tr>
      <w:tr w:rsidR="00DA1DBD" w14:paraId="33E66044" w14:textId="77777777" w:rsidTr="00DA1DBD">
        <w:tc>
          <w:tcPr>
            <w:tcW w:w="3005" w:type="dxa"/>
          </w:tcPr>
          <w:p w14:paraId="7D2E6B84" w14:textId="77777777" w:rsidR="00DA1DBD" w:rsidRPr="005B11E0" w:rsidRDefault="00DA1DBD" w:rsidP="00BA0070">
            <w:pPr>
              <w:rPr>
                <w:lang w:val="fr-BE"/>
              </w:rPr>
            </w:pPr>
            <w:r w:rsidRPr="005B11E0">
              <w:rPr>
                <w:lang w:val="fr-BE"/>
              </w:rPr>
              <w:t xml:space="preserve">De 3 ans à </w:t>
            </w:r>
            <w:r>
              <w:rPr>
                <w:lang w:val="fr-BE"/>
              </w:rPr>
              <w:t>12</w:t>
            </w:r>
            <w:r w:rsidRPr="005B11E0">
              <w:rPr>
                <w:lang w:val="fr-BE"/>
              </w:rPr>
              <w:t xml:space="preserve"> ans (babies)</w:t>
            </w:r>
          </w:p>
        </w:tc>
        <w:tc>
          <w:tcPr>
            <w:tcW w:w="6011" w:type="dxa"/>
            <w:gridSpan w:val="2"/>
            <w:vMerge w:val="restart"/>
            <w:vAlign w:val="center"/>
          </w:tcPr>
          <w:p w14:paraId="78DF91B9" w14:textId="77777777" w:rsidR="00DA1DBD" w:rsidRDefault="00DA1DBD" w:rsidP="00DA1DBD">
            <w:pPr>
              <w:jc w:val="center"/>
            </w:pPr>
            <w:r>
              <w:t>18h30 – 19h30</w:t>
            </w:r>
          </w:p>
        </w:tc>
      </w:tr>
      <w:tr w:rsidR="00DA1DBD" w14:paraId="0E0EFCEB" w14:textId="77777777" w:rsidTr="00DA1DBD">
        <w:trPr>
          <w:trHeight w:val="124"/>
        </w:trPr>
        <w:tc>
          <w:tcPr>
            <w:tcW w:w="3005" w:type="dxa"/>
          </w:tcPr>
          <w:p w14:paraId="2807E67F" w14:textId="77777777" w:rsidR="00DA1DBD" w:rsidRPr="005B11E0" w:rsidRDefault="00DA1DBD" w:rsidP="00BA0070">
            <w:pPr>
              <w:rPr>
                <w:lang w:val="fr-BE"/>
              </w:rPr>
            </w:pPr>
            <w:r w:rsidRPr="005B11E0">
              <w:rPr>
                <w:lang w:val="fr-BE"/>
              </w:rPr>
              <w:t>De 6 ans à 8 ans (petits)</w:t>
            </w:r>
          </w:p>
        </w:tc>
        <w:tc>
          <w:tcPr>
            <w:tcW w:w="6011" w:type="dxa"/>
            <w:gridSpan w:val="2"/>
            <w:vMerge/>
          </w:tcPr>
          <w:p w14:paraId="52226F27" w14:textId="77777777" w:rsidR="00DA1DBD" w:rsidRPr="00DA1DBD" w:rsidRDefault="00DA1DBD" w:rsidP="00820F10">
            <w:pPr>
              <w:jc w:val="center"/>
              <w:rPr>
                <w:lang w:val="fr-BE"/>
              </w:rPr>
            </w:pPr>
          </w:p>
        </w:tc>
      </w:tr>
      <w:tr w:rsidR="00DA1DBD" w14:paraId="2CD60ED1" w14:textId="77777777" w:rsidTr="008D726A">
        <w:tc>
          <w:tcPr>
            <w:tcW w:w="3005" w:type="dxa"/>
          </w:tcPr>
          <w:p w14:paraId="70097D5D" w14:textId="77777777" w:rsidR="00DA1DBD" w:rsidRPr="005B11E0" w:rsidRDefault="00DA1DBD" w:rsidP="00BA0070">
            <w:pPr>
              <w:rPr>
                <w:lang w:val="fr-BE"/>
              </w:rPr>
            </w:pPr>
            <w:r w:rsidRPr="005B11E0">
              <w:rPr>
                <w:lang w:val="fr-BE"/>
              </w:rPr>
              <w:t>De 8 ans à 12 ans (moyens)</w:t>
            </w:r>
          </w:p>
        </w:tc>
        <w:tc>
          <w:tcPr>
            <w:tcW w:w="6011" w:type="dxa"/>
            <w:gridSpan w:val="2"/>
            <w:vMerge/>
          </w:tcPr>
          <w:p w14:paraId="371B4941" w14:textId="77777777" w:rsidR="00DA1DBD" w:rsidRPr="00DA1DBD" w:rsidRDefault="00DA1DBD" w:rsidP="00820F10">
            <w:pPr>
              <w:jc w:val="center"/>
              <w:rPr>
                <w:lang w:val="fr-BE"/>
              </w:rPr>
            </w:pPr>
          </w:p>
        </w:tc>
      </w:tr>
      <w:tr w:rsidR="00BA0070" w14:paraId="52BB183E" w14:textId="77777777" w:rsidTr="00BA0070">
        <w:tc>
          <w:tcPr>
            <w:tcW w:w="3005" w:type="dxa"/>
          </w:tcPr>
          <w:p w14:paraId="2B03375A" w14:textId="77777777" w:rsidR="00BA0070" w:rsidRDefault="00B80513" w:rsidP="00BA0070">
            <w:r>
              <w:t>+</w:t>
            </w:r>
            <w:r w:rsidR="00BA0070">
              <w:t>12 ans (</w:t>
            </w:r>
            <w:r w:rsidR="009331DD">
              <w:t>a</w:t>
            </w:r>
            <w:r w:rsidR="00BA0070">
              <w:t>dultes)</w:t>
            </w:r>
          </w:p>
        </w:tc>
        <w:tc>
          <w:tcPr>
            <w:tcW w:w="3005" w:type="dxa"/>
          </w:tcPr>
          <w:p w14:paraId="356F3FDA" w14:textId="77777777" w:rsidR="00BA0070" w:rsidRDefault="00820F10" w:rsidP="00820F10">
            <w:pPr>
              <w:jc w:val="center"/>
            </w:pPr>
            <w:r>
              <w:t>18h</w:t>
            </w:r>
            <w:r w:rsidR="00DA1DBD">
              <w:t>30</w:t>
            </w:r>
            <w:r>
              <w:t xml:space="preserve"> – 20h</w:t>
            </w:r>
          </w:p>
        </w:tc>
        <w:tc>
          <w:tcPr>
            <w:tcW w:w="3006" w:type="dxa"/>
          </w:tcPr>
          <w:p w14:paraId="07F164F7" w14:textId="77777777" w:rsidR="00BA0070" w:rsidRDefault="00820F10" w:rsidP="00820F10">
            <w:pPr>
              <w:jc w:val="center"/>
            </w:pPr>
            <w:r>
              <w:t>1</w:t>
            </w:r>
            <w:r w:rsidR="00DA1DBD">
              <w:t>9</w:t>
            </w:r>
            <w:r>
              <w:t>h30 – 21h15</w:t>
            </w:r>
          </w:p>
        </w:tc>
      </w:tr>
    </w:tbl>
    <w:p w14:paraId="6E9DEB6C" w14:textId="77777777" w:rsidR="00820F10" w:rsidRDefault="00820F10" w:rsidP="00820F10">
      <w:pPr>
        <w:pStyle w:val="Sansinterligne"/>
      </w:pPr>
    </w:p>
    <w:p w14:paraId="3B5D7377" w14:textId="77777777" w:rsidR="00820F10" w:rsidRPr="006C45D3" w:rsidRDefault="00820F10" w:rsidP="00820F10">
      <w:pPr>
        <w:jc w:val="both"/>
      </w:pPr>
      <w:r w:rsidRPr="006C45D3">
        <w:t xml:space="preserve">Les </w:t>
      </w:r>
      <w:r>
        <w:t>fermetures exceptionnelles ou en période de congés scolaires ainsi que les évènements organisés sont</w:t>
      </w:r>
      <w:r w:rsidR="00B27E0C">
        <w:t xml:space="preserve"> repris dans un calendrier ainsi que rappelés</w:t>
      </w:r>
      <w:r>
        <w:t xml:space="preserve"> par e-mail et </w:t>
      </w:r>
      <w:r w:rsidR="009331DD">
        <w:t xml:space="preserve">durant les cours </w:t>
      </w:r>
      <w:r w:rsidR="00B27E0C">
        <w:t>par</w:t>
      </w:r>
      <w:r>
        <w:t xml:space="preserve"> les professeurs.</w:t>
      </w:r>
    </w:p>
    <w:p w14:paraId="3A6A5767" w14:textId="61B5925A" w:rsidR="00484E32" w:rsidRDefault="00820F10" w:rsidP="00820F10">
      <w:pPr>
        <w:jc w:val="both"/>
      </w:pPr>
      <w:r>
        <w:t xml:space="preserve">Il est demandé aux judokas de </w:t>
      </w:r>
      <w:r w:rsidR="0093224A" w:rsidRPr="006C45D3">
        <w:t>participer aux cours le plus régulièrement possible</w:t>
      </w:r>
      <w:r w:rsidR="001E090F">
        <w:t xml:space="preserve"> et </w:t>
      </w:r>
      <w:r>
        <w:t>de</w:t>
      </w:r>
      <w:r w:rsidR="001E090F">
        <w:t xml:space="preserve"> respecter </w:t>
      </w:r>
      <w:r>
        <w:t xml:space="preserve">au mieux </w:t>
      </w:r>
      <w:r w:rsidR="001E090F">
        <w:t>les horaires.</w:t>
      </w:r>
    </w:p>
    <w:p w14:paraId="7AEE9A04" w14:textId="77777777" w:rsidR="000F3B2D" w:rsidRPr="006C45D3" w:rsidRDefault="000F3B2D" w:rsidP="00820F10">
      <w:pPr>
        <w:jc w:val="both"/>
      </w:pPr>
    </w:p>
    <w:p w14:paraId="67000A0B" w14:textId="77777777" w:rsidR="00930C84" w:rsidRDefault="00E93D57" w:rsidP="00213E4F">
      <w:pPr>
        <w:pStyle w:val="Paragraphedeliste"/>
        <w:numPr>
          <w:ilvl w:val="0"/>
          <w:numId w:val="2"/>
        </w:numPr>
        <w:rPr>
          <w:u w:val="single"/>
          <w:lang w:val="fr-BE"/>
        </w:rPr>
      </w:pPr>
      <w:r>
        <w:rPr>
          <w:u w:val="single"/>
          <w:lang w:val="fr-BE"/>
        </w:rPr>
        <w:lastRenderedPageBreak/>
        <w:t>P</w:t>
      </w:r>
      <w:r w:rsidR="006C45D3" w:rsidRPr="006C45D3">
        <w:rPr>
          <w:u w:val="single"/>
          <w:lang w:val="fr-BE"/>
        </w:rPr>
        <w:t>aiement</w:t>
      </w:r>
      <w:r>
        <w:rPr>
          <w:u w:val="single"/>
          <w:lang w:val="fr-BE"/>
        </w:rPr>
        <w:t>s</w:t>
      </w:r>
    </w:p>
    <w:p w14:paraId="078E24B0" w14:textId="77777777" w:rsidR="00E93D57" w:rsidRDefault="00E93D57" w:rsidP="00E93D57">
      <w:pPr>
        <w:pStyle w:val="Paragraphedeliste"/>
        <w:rPr>
          <w:u w:val="single"/>
          <w:lang w:val="fr-BE"/>
        </w:rPr>
      </w:pPr>
    </w:p>
    <w:p w14:paraId="73221B7F" w14:textId="77777777" w:rsidR="003F3F61" w:rsidRDefault="00DD5CB0" w:rsidP="003F3F61">
      <w:pPr>
        <w:pStyle w:val="Paragraphedeliste"/>
        <w:numPr>
          <w:ilvl w:val="1"/>
          <w:numId w:val="2"/>
        </w:numPr>
        <w:rPr>
          <w:u w:val="single"/>
          <w:lang w:val="fr-BE"/>
        </w:rPr>
      </w:pPr>
      <w:r>
        <w:rPr>
          <w:u w:val="single"/>
          <w:lang w:val="fr-BE"/>
        </w:rPr>
        <w:t>Prix des c</w:t>
      </w:r>
      <w:r w:rsidR="00930C84">
        <w:rPr>
          <w:u w:val="single"/>
          <w:lang w:val="fr-BE"/>
        </w:rPr>
        <w:t>ours</w:t>
      </w:r>
    </w:p>
    <w:p w14:paraId="7E85D3BD" w14:textId="77777777" w:rsidR="003F3F61" w:rsidRPr="00D916EE" w:rsidRDefault="003F3F61" w:rsidP="003F3F61">
      <w:r w:rsidRPr="00D916EE">
        <w:rPr>
          <w:u w:val="single"/>
        </w:rPr>
        <w:t>A raison d’1x par semaine</w:t>
      </w:r>
      <w:r w:rsidRPr="00D916EE">
        <w:t> :</w:t>
      </w:r>
    </w:p>
    <w:tbl>
      <w:tblPr>
        <w:tblStyle w:val="Grilledutableau"/>
        <w:tblW w:w="0" w:type="auto"/>
        <w:tblLook w:val="01E0" w:firstRow="1" w:lastRow="1" w:firstColumn="1" w:lastColumn="1" w:noHBand="0" w:noVBand="0"/>
      </w:tblPr>
      <w:tblGrid>
        <w:gridCol w:w="3823"/>
        <w:gridCol w:w="1559"/>
        <w:gridCol w:w="1843"/>
      </w:tblGrid>
      <w:tr w:rsidR="00D916EE" w:rsidRPr="00D916EE" w14:paraId="370A55FA" w14:textId="77777777" w:rsidTr="00D916EE">
        <w:tc>
          <w:tcPr>
            <w:tcW w:w="3823" w:type="dxa"/>
          </w:tcPr>
          <w:p w14:paraId="6F18FC8F" w14:textId="77777777" w:rsidR="00930C84" w:rsidRPr="00D916EE" w:rsidRDefault="00930C84" w:rsidP="00930C84">
            <w:pPr>
              <w:tabs>
                <w:tab w:val="center" w:pos="4716"/>
              </w:tabs>
              <w:rPr>
                <w:lang w:val="fr-BE"/>
              </w:rPr>
            </w:pPr>
          </w:p>
        </w:tc>
        <w:tc>
          <w:tcPr>
            <w:tcW w:w="1559" w:type="dxa"/>
          </w:tcPr>
          <w:p w14:paraId="2C9DE061" w14:textId="77777777" w:rsidR="00930C84" w:rsidRPr="00D916EE" w:rsidRDefault="00EE3B0E" w:rsidP="00EE3B0E">
            <w:pPr>
              <w:tabs>
                <w:tab w:val="center" w:pos="4716"/>
              </w:tabs>
              <w:jc w:val="center"/>
            </w:pPr>
            <w:r w:rsidRPr="00D916EE">
              <w:t>1er semestre</w:t>
            </w:r>
          </w:p>
        </w:tc>
        <w:tc>
          <w:tcPr>
            <w:tcW w:w="1843" w:type="dxa"/>
          </w:tcPr>
          <w:p w14:paraId="3FB5A867" w14:textId="33A54FDE" w:rsidR="00930C84" w:rsidRPr="00D916EE" w:rsidRDefault="00EE3B0E" w:rsidP="00930C84">
            <w:pPr>
              <w:tabs>
                <w:tab w:val="center" w:pos="4716"/>
              </w:tabs>
              <w:jc w:val="center"/>
            </w:pPr>
            <w:r w:rsidRPr="00D916EE">
              <w:t>2</w:t>
            </w:r>
            <w:r w:rsidR="00D916EE">
              <w:t>ème</w:t>
            </w:r>
            <w:r w:rsidR="008D1F39">
              <w:t xml:space="preserve"> </w:t>
            </w:r>
            <w:r w:rsidRPr="00D916EE">
              <w:t>semestre</w:t>
            </w:r>
          </w:p>
        </w:tc>
      </w:tr>
      <w:tr w:rsidR="00D916EE" w:rsidRPr="00D916EE" w14:paraId="514733D4" w14:textId="77777777" w:rsidTr="00D916EE">
        <w:tc>
          <w:tcPr>
            <w:tcW w:w="3823" w:type="dxa"/>
          </w:tcPr>
          <w:p w14:paraId="22913A81" w14:textId="77777777" w:rsidR="00930C84" w:rsidRPr="00D916EE" w:rsidRDefault="00930C84" w:rsidP="00930C84">
            <w:pPr>
              <w:tabs>
                <w:tab w:val="center" w:pos="4716"/>
              </w:tabs>
              <w:rPr>
                <w:lang w:val="fr-BE"/>
              </w:rPr>
            </w:pPr>
            <w:r w:rsidRPr="00D916EE">
              <w:rPr>
                <w:lang w:val="fr-BE"/>
              </w:rPr>
              <w:t xml:space="preserve">De </w:t>
            </w:r>
            <w:r w:rsidR="00B80513" w:rsidRPr="00D916EE">
              <w:rPr>
                <w:lang w:val="fr-BE"/>
              </w:rPr>
              <w:t>3</w:t>
            </w:r>
            <w:r w:rsidRPr="00D916EE">
              <w:rPr>
                <w:lang w:val="fr-BE"/>
              </w:rPr>
              <w:t xml:space="preserve"> ans à 6 ans (</w:t>
            </w:r>
            <w:r w:rsidR="009331DD" w:rsidRPr="00D916EE">
              <w:rPr>
                <w:lang w:val="fr-BE"/>
              </w:rPr>
              <w:t>b</w:t>
            </w:r>
            <w:r w:rsidRPr="00D916EE">
              <w:rPr>
                <w:lang w:val="fr-BE"/>
              </w:rPr>
              <w:t>ab</w:t>
            </w:r>
            <w:r w:rsidR="00B80513" w:rsidRPr="00D916EE">
              <w:rPr>
                <w:lang w:val="fr-BE"/>
              </w:rPr>
              <w:t>ie</w:t>
            </w:r>
            <w:r w:rsidR="001A0E6F" w:rsidRPr="00D916EE">
              <w:rPr>
                <w:lang w:val="fr-BE"/>
              </w:rPr>
              <w:t>s</w:t>
            </w:r>
            <w:r w:rsidRPr="00D916EE">
              <w:rPr>
                <w:lang w:val="fr-BE"/>
              </w:rPr>
              <w:t>)</w:t>
            </w:r>
          </w:p>
        </w:tc>
        <w:tc>
          <w:tcPr>
            <w:tcW w:w="1559" w:type="dxa"/>
          </w:tcPr>
          <w:p w14:paraId="387E22CF" w14:textId="5AF1169B" w:rsidR="00930C84" w:rsidRPr="00D916EE" w:rsidRDefault="003F3F61" w:rsidP="003F3F61">
            <w:pPr>
              <w:tabs>
                <w:tab w:val="center" w:pos="4716"/>
              </w:tabs>
              <w:jc w:val="center"/>
            </w:pPr>
            <w:r w:rsidRPr="00D916EE">
              <w:t>7</w:t>
            </w:r>
            <w:r w:rsidR="00BF720F" w:rsidRPr="00D916EE">
              <w:t>3,50</w:t>
            </w:r>
            <w:r w:rsidR="00930C84" w:rsidRPr="00D916EE">
              <w:t xml:space="preserve"> €</w:t>
            </w:r>
          </w:p>
        </w:tc>
        <w:tc>
          <w:tcPr>
            <w:tcW w:w="1843" w:type="dxa"/>
          </w:tcPr>
          <w:p w14:paraId="5A0A1EAA" w14:textId="24D7B0AB" w:rsidR="00930C84" w:rsidRPr="00D916EE" w:rsidRDefault="003F3F61" w:rsidP="00930C84">
            <w:pPr>
              <w:tabs>
                <w:tab w:val="center" w:pos="4716"/>
              </w:tabs>
              <w:jc w:val="center"/>
            </w:pPr>
            <w:r w:rsidRPr="00D916EE">
              <w:t>7</w:t>
            </w:r>
            <w:r w:rsidR="00BF720F" w:rsidRPr="00D916EE">
              <w:t>3,5</w:t>
            </w:r>
            <w:r w:rsidR="00930C84" w:rsidRPr="00D916EE">
              <w:t>0 €</w:t>
            </w:r>
          </w:p>
        </w:tc>
      </w:tr>
      <w:tr w:rsidR="00D916EE" w:rsidRPr="00D916EE" w14:paraId="7CE61C31" w14:textId="77777777" w:rsidTr="00D916EE">
        <w:tc>
          <w:tcPr>
            <w:tcW w:w="3823" w:type="dxa"/>
          </w:tcPr>
          <w:p w14:paraId="339C1E37" w14:textId="77777777" w:rsidR="00930C84" w:rsidRPr="00D916EE" w:rsidRDefault="00930C84" w:rsidP="00930C84">
            <w:pPr>
              <w:tabs>
                <w:tab w:val="center" w:pos="4716"/>
              </w:tabs>
              <w:rPr>
                <w:lang w:val="fr-BE"/>
              </w:rPr>
            </w:pPr>
            <w:r w:rsidRPr="00D916EE">
              <w:rPr>
                <w:lang w:val="fr-BE"/>
              </w:rPr>
              <w:t xml:space="preserve">De 6 ans (et 1 jour) à 8 ans </w:t>
            </w:r>
            <w:r w:rsidR="001A0E6F" w:rsidRPr="00D916EE">
              <w:rPr>
                <w:lang w:val="fr-BE"/>
              </w:rPr>
              <w:t>(</w:t>
            </w:r>
            <w:r w:rsidR="009331DD" w:rsidRPr="00D916EE">
              <w:rPr>
                <w:lang w:val="fr-BE"/>
              </w:rPr>
              <w:t>p</w:t>
            </w:r>
            <w:r w:rsidR="001A0E6F" w:rsidRPr="00D916EE">
              <w:rPr>
                <w:lang w:val="fr-BE"/>
              </w:rPr>
              <w:t>etits)</w:t>
            </w:r>
          </w:p>
        </w:tc>
        <w:tc>
          <w:tcPr>
            <w:tcW w:w="1559" w:type="dxa"/>
          </w:tcPr>
          <w:p w14:paraId="073FE16D" w14:textId="086430DA" w:rsidR="00930C84" w:rsidRPr="00D916EE" w:rsidRDefault="003F3F61" w:rsidP="003F3F61">
            <w:pPr>
              <w:tabs>
                <w:tab w:val="center" w:pos="4716"/>
              </w:tabs>
              <w:jc w:val="center"/>
            </w:pPr>
            <w:r w:rsidRPr="00D916EE">
              <w:t>7</w:t>
            </w:r>
            <w:r w:rsidR="00D56E95" w:rsidRPr="00D916EE">
              <w:t>7,00</w:t>
            </w:r>
            <w:r w:rsidR="00930C84" w:rsidRPr="00D916EE">
              <w:t xml:space="preserve"> €</w:t>
            </w:r>
          </w:p>
        </w:tc>
        <w:tc>
          <w:tcPr>
            <w:tcW w:w="1843" w:type="dxa"/>
          </w:tcPr>
          <w:p w14:paraId="38B7C3FA" w14:textId="60B24877" w:rsidR="00930C84" w:rsidRPr="00D916EE" w:rsidRDefault="003F3F61" w:rsidP="00930C84">
            <w:pPr>
              <w:tabs>
                <w:tab w:val="center" w:pos="4716"/>
              </w:tabs>
              <w:jc w:val="center"/>
            </w:pPr>
            <w:r w:rsidRPr="00D916EE">
              <w:t>7</w:t>
            </w:r>
            <w:r w:rsidR="00D56E95" w:rsidRPr="00D916EE">
              <w:t>7,0</w:t>
            </w:r>
            <w:r w:rsidRPr="00D916EE">
              <w:t>0</w:t>
            </w:r>
            <w:r w:rsidR="00930C84" w:rsidRPr="00D916EE">
              <w:t xml:space="preserve"> €</w:t>
            </w:r>
          </w:p>
        </w:tc>
      </w:tr>
      <w:tr w:rsidR="00D916EE" w:rsidRPr="00D916EE" w14:paraId="4BF5611B" w14:textId="77777777" w:rsidTr="00D916EE">
        <w:tc>
          <w:tcPr>
            <w:tcW w:w="3823" w:type="dxa"/>
          </w:tcPr>
          <w:p w14:paraId="22D483DB" w14:textId="77777777" w:rsidR="00930C84" w:rsidRPr="00D916EE" w:rsidRDefault="00930C84" w:rsidP="00930C84">
            <w:pPr>
              <w:tabs>
                <w:tab w:val="center" w:pos="4716"/>
              </w:tabs>
              <w:rPr>
                <w:lang w:val="fr-BE"/>
              </w:rPr>
            </w:pPr>
            <w:r w:rsidRPr="00D916EE">
              <w:rPr>
                <w:lang w:val="fr-BE"/>
              </w:rPr>
              <w:t xml:space="preserve">De 8 ans (et 1 jour) à 12 ans </w:t>
            </w:r>
            <w:r w:rsidR="001A0E6F" w:rsidRPr="00D916EE">
              <w:rPr>
                <w:lang w:val="fr-BE"/>
              </w:rPr>
              <w:t>(</w:t>
            </w:r>
            <w:r w:rsidR="009331DD" w:rsidRPr="00D916EE">
              <w:rPr>
                <w:lang w:val="fr-BE"/>
              </w:rPr>
              <w:t>m</w:t>
            </w:r>
            <w:r w:rsidR="001A0E6F" w:rsidRPr="00D916EE">
              <w:rPr>
                <w:lang w:val="fr-BE"/>
              </w:rPr>
              <w:t>oyens)</w:t>
            </w:r>
          </w:p>
        </w:tc>
        <w:tc>
          <w:tcPr>
            <w:tcW w:w="1559" w:type="dxa"/>
          </w:tcPr>
          <w:p w14:paraId="4DD32C5E" w14:textId="2AE5C900" w:rsidR="00930C84" w:rsidRPr="00D916EE" w:rsidRDefault="00930C84" w:rsidP="00D56E95">
            <w:pPr>
              <w:tabs>
                <w:tab w:val="center" w:pos="4716"/>
              </w:tabs>
            </w:pPr>
            <w:r w:rsidRPr="00D916EE">
              <w:t xml:space="preserve"> </w:t>
            </w:r>
            <w:r w:rsidR="00D56E95" w:rsidRPr="00D916EE">
              <w:t xml:space="preserve">      80,50 €</w:t>
            </w:r>
          </w:p>
        </w:tc>
        <w:tc>
          <w:tcPr>
            <w:tcW w:w="1843" w:type="dxa"/>
          </w:tcPr>
          <w:p w14:paraId="3959FAC0" w14:textId="67ECF6A8" w:rsidR="00930C84" w:rsidRPr="00D916EE" w:rsidRDefault="00D56E95" w:rsidP="00930C84">
            <w:pPr>
              <w:tabs>
                <w:tab w:val="center" w:pos="4716"/>
              </w:tabs>
              <w:jc w:val="center"/>
            </w:pPr>
            <w:r w:rsidRPr="00D916EE">
              <w:t>80,5</w:t>
            </w:r>
            <w:r w:rsidR="00930C84" w:rsidRPr="00D916EE">
              <w:t>0 €</w:t>
            </w:r>
          </w:p>
        </w:tc>
      </w:tr>
      <w:tr w:rsidR="00D916EE" w:rsidRPr="00D916EE" w14:paraId="5890B6CC" w14:textId="77777777" w:rsidTr="00D916EE">
        <w:tc>
          <w:tcPr>
            <w:tcW w:w="3823" w:type="dxa"/>
          </w:tcPr>
          <w:p w14:paraId="1F9B1BFB" w14:textId="77777777" w:rsidR="00930C84" w:rsidRPr="00D916EE" w:rsidRDefault="00930C84" w:rsidP="00930C84">
            <w:pPr>
              <w:tabs>
                <w:tab w:val="center" w:pos="4716"/>
              </w:tabs>
            </w:pPr>
            <w:r w:rsidRPr="00D916EE">
              <w:t>Plus de 12 ans</w:t>
            </w:r>
            <w:r w:rsidR="001A0E6F" w:rsidRPr="00D916EE">
              <w:t xml:space="preserve"> (</w:t>
            </w:r>
            <w:r w:rsidR="009331DD" w:rsidRPr="00D916EE">
              <w:t>a</w:t>
            </w:r>
            <w:r w:rsidR="001A0E6F" w:rsidRPr="00D916EE">
              <w:t>dultes)</w:t>
            </w:r>
          </w:p>
        </w:tc>
        <w:tc>
          <w:tcPr>
            <w:tcW w:w="1559" w:type="dxa"/>
          </w:tcPr>
          <w:p w14:paraId="1C8D377D" w14:textId="38A7E6E4" w:rsidR="00930C84" w:rsidRPr="00D916EE" w:rsidRDefault="003F3F61" w:rsidP="00930C84">
            <w:pPr>
              <w:tabs>
                <w:tab w:val="center" w:pos="4716"/>
              </w:tabs>
              <w:jc w:val="center"/>
            </w:pPr>
            <w:r w:rsidRPr="00D916EE">
              <w:t>8</w:t>
            </w:r>
            <w:r w:rsidR="00E50EF8" w:rsidRPr="00D916EE">
              <w:t>4,00</w:t>
            </w:r>
            <w:r w:rsidR="00930C84" w:rsidRPr="00D916EE">
              <w:t xml:space="preserve"> €</w:t>
            </w:r>
          </w:p>
        </w:tc>
        <w:tc>
          <w:tcPr>
            <w:tcW w:w="1843" w:type="dxa"/>
          </w:tcPr>
          <w:p w14:paraId="70967EF0" w14:textId="0B322663" w:rsidR="00930C84" w:rsidRPr="00D916EE" w:rsidRDefault="003F3F61" w:rsidP="00930C84">
            <w:pPr>
              <w:tabs>
                <w:tab w:val="center" w:pos="4716"/>
              </w:tabs>
              <w:jc w:val="center"/>
            </w:pPr>
            <w:r w:rsidRPr="00D916EE">
              <w:t>8</w:t>
            </w:r>
            <w:r w:rsidR="00E50EF8" w:rsidRPr="00D916EE">
              <w:t>4,0</w:t>
            </w:r>
            <w:r w:rsidRPr="00D916EE">
              <w:t>0</w:t>
            </w:r>
            <w:r w:rsidR="00930C84" w:rsidRPr="00D916EE">
              <w:t xml:space="preserve"> €</w:t>
            </w:r>
          </w:p>
        </w:tc>
      </w:tr>
    </w:tbl>
    <w:p w14:paraId="42C18275" w14:textId="77777777" w:rsidR="00DD5CB0" w:rsidRPr="00D916EE" w:rsidRDefault="00DD5CB0" w:rsidP="00DD5CB0">
      <w:pPr>
        <w:pStyle w:val="Sansinterligne"/>
      </w:pPr>
    </w:p>
    <w:p w14:paraId="14B68DE2" w14:textId="77777777" w:rsidR="003F3F61" w:rsidRPr="00D916EE" w:rsidRDefault="003F3F61" w:rsidP="003F3F61">
      <w:r w:rsidRPr="00D916EE">
        <w:rPr>
          <w:u w:val="single"/>
        </w:rPr>
        <w:t>A raison de 2x par semaine</w:t>
      </w:r>
      <w:r w:rsidRPr="00D916EE">
        <w:t> :</w:t>
      </w:r>
    </w:p>
    <w:tbl>
      <w:tblPr>
        <w:tblStyle w:val="Grilledutableau"/>
        <w:tblW w:w="0" w:type="auto"/>
        <w:tblLook w:val="01E0" w:firstRow="1" w:lastRow="1" w:firstColumn="1" w:lastColumn="1" w:noHBand="0" w:noVBand="0"/>
      </w:tblPr>
      <w:tblGrid>
        <w:gridCol w:w="3823"/>
        <w:gridCol w:w="1559"/>
        <w:gridCol w:w="1843"/>
      </w:tblGrid>
      <w:tr w:rsidR="003F3F61" w:rsidRPr="00F73736" w14:paraId="7A0EFC52" w14:textId="77777777" w:rsidTr="00D916EE">
        <w:tc>
          <w:tcPr>
            <w:tcW w:w="3823" w:type="dxa"/>
          </w:tcPr>
          <w:p w14:paraId="3A6DE69A" w14:textId="77777777" w:rsidR="003F3F61" w:rsidRPr="003F3F61" w:rsidRDefault="003F3F61" w:rsidP="00DF684F">
            <w:pPr>
              <w:tabs>
                <w:tab w:val="center" w:pos="4716"/>
              </w:tabs>
              <w:rPr>
                <w:lang w:val="fr-BE"/>
              </w:rPr>
            </w:pPr>
          </w:p>
        </w:tc>
        <w:tc>
          <w:tcPr>
            <w:tcW w:w="1559" w:type="dxa"/>
          </w:tcPr>
          <w:p w14:paraId="25347112" w14:textId="77777777" w:rsidR="003F3F61" w:rsidRPr="00DD5CB0" w:rsidRDefault="003F3F61" w:rsidP="00DF684F">
            <w:pPr>
              <w:tabs>
                <w:tab w:val="center" w:pos="4716"/>
              </w:tabs>
              <w:jc w:val="center"/>
            </w:pPr>
            <w:r w:rsidRPr="00DD5CB0">
              <w:t>1er semestre</w:t>
            </w:r>
          </w:p>
        </w:tc>
        <w:tc>
          <w:tcPr>
            <w:tcW w:w="1843" w:type="dxa"/>
          </w:tcPr>
          <w:p w14:paraId="67E2922F" w14:textId="6D46EC83" w:rsidR="003F3F61" w:rsidRPr="00DD5CB0" w:rsidRDefault="003F3F61" w:rsidP="00DF684F">
            <w:pPr>
              <w:tabs>
                <w:tab w:val="center" w:pos="4716"/>
              </w:tabs>
              <w:jc w:val="center"/>
            </w:pPr>
            <w:r w:rsidRPr="00DD5CB0">
              <w:t>2</w:t>
            </w:r>
            <w:r w:rsidR="00D916EE">
              <w:t>ème</w:t>
            </w:r>
            <w:r w:rsidRPr="00DD5CB0">
              <w:t xml:space="preserve"> semestre</w:t>
            </w:r>
          </w:p>
        </w:tc>
      </w:tr>
      <w:tr w:rsidR="003F3F61" w:rsidRPr="00F73736" w14:paraId="1BA282AE" w14:textId="77777777" w:rsidTr="00D916EE">
        <w:tc>
          <w:tcPr>
            <w:tcW w:w="3823" w:type="dxa"/>
          </w:tcPr>
          <w:p w14:paraId="2BF2E188" w14:textId="77777777" w:rsidR="003F3F61" w:rsidRPr="005B11E0" w:rsidRDefault="003F3F61" w:rsidP="00DF684F">
            <w:pPr>
              <w:tabs>
                <w:tab w:val="center" w:pos="4716"/>
              </w:tabs>
              <w:rPr>
                <w:lang w:val="fr-BE"/>
              </w:rPr>
            </w:pPr>
            <w:r w:rsidRPr="005B11E0">
              <w:rPr>
                <w:lang w:val="fr-BE"/>
              </w:rPr>
              <w:t>De 3 ans à 6 ans (babies)</w:t>
            </w:r>
          </w:p>
        </w:tc>
        <w:tc>
          <w:tcPr>
            <w:tcW w:w="1559" w:type="dxa"/>
          </w:tcPr>
          <w:p w14:paraId="1FC2EF1B" w14:textId="7B4E58BD" w:rsidR="003F3F61" w:rsidRPr="00DD5CB0" w:rsidRDefault="003F3F61" w:rsidP="00DF684F">
            <w:pPr>
              <w:tabs>
                <w:tab w:val="center" w:pos="4716"/>
              </w:tabs>
              <w:jc w:val="center"/>
            </w:pPr>
            <w:r>
              <w:t>10</w:t>
            </w:r>
            <w:r w:rsidR="00217C94">
              <w:t>5</w:t>
            </w:r>
            <w:r w:rsidRPr="00DD5CB0">
              <w:t>,00 €</w:t>
            </w:r>
          </w:p>
        </w:tc>
        <w:tc>
          <w:tcPr>
            <w:tcW w:w="1843" w:type="dxa"/>
          </w:tcPr>
          <w:p w14:paraId="145BAA57" w14:textId="4A3A958E" w:rsidR="003F3F61" w:rsidRPr="00DD5CB0" w:rsidRDefault="003F3F61" w:rsidP="00DF684F">
            <w:pPr>
              <w:tabs>
                <w:tab w:val="center" w:pos="4716"/>
              </w:tabs>
              <w:jc w:val="center"/>
            </w:pPr>
            <w:r>
              <w:t>10</w:t>
            </w:r>
            <w:r w:rsidR="00217C94">
              <w:t>5</w:t>
            </w:r>
            <w:r w:rsidRPr="00DD5CB0">
              <w:t>,00 €</w:t>
            </w:r>
          </w:p>
        </w:tc>
      </w:tr>
      <w:tr w:rsidR="003F3F61" w:rsidRPr="00F73736" w14:paraId="3467E38E" w14:textId="77777777" w:rsidTr="00D916EE">
        <w:tc>
          <w:tcPr>
            <w:tcW w:w="3823" w:type="dxa"/>
          </w:tcPr>
          <w:p w14:paraId="447C1418" w14:textId="77777777" w:rsidR="003F3F61" w:rsidRPr="005B11E0" w:rsidRDefault="003F3F61" w:rsidP="00DF684F">
            <w:pPr>
              <w:tabs>
                <w:tab w:val="center" w:pos="4716"/>
              </w:tabs>
              <w:rPr>
                <w:lang w:val="fr-BE"/>
              </w:rPr>
            </w:pPr>
            <w:r w:rsidRPr="005B11E0">
              <w:rPr>
                <w:lang w:val="fr-BE"/>
              </w:rPr>
              <w:t>De 6 ans (et 1 jour) à 8 ans (petits)</w:t>
            </w:r>
          </w:p>
        </w:tc>
        <w:tc>
          <w:tcPr>
            <w:tcW w:w="1559" w:type="dxa"/>
          </w:tcPr>
          <w:p w14:paraId="671BB01D" w14:textId="2A78489A" w:rsidR="003F3F61" w:rsidRPr="00DD5CB0" w:rsidRDefault="003F3F61" w:rsidP="00DF684F">
            <w:pPr>
              <w:tabs>
                <w:tab w:val="center" w:pos="4716"/>
              </w:tabs>
              <w:jc w:val="center"/>
            </w:pPr>
            <w:r>
              <w:t>1</w:t>
            </w:r>
            <w:r w:rsidR="00217C94">
              <w:t>10</w:t>
            </w:r>
            <w:r w:rsidRPr="00DD5CB0">
              <w:t>,00 €</w:t>
            </w:r>
          </w:p>
        </w:tc>
        <w:tc>
          <w:tcPr>
            <w:tcW w:w="1843" w:type="dxa"/>
          </w:tcPr>
          <w:p w14:paraId="2C4028BF" w14:textId="4D37FC40" w:rsidR="003F3F61" w:rsidRPr="00DD5CB0" w:rsidRDefault="003F3F61" w:rsidP="00DF684F">
            <w:pPr>
              <w:tabs>
                <w:tab w:val="center" w:pos="4716"/>
              </w:tabs>
              <w:jc w:val="center"/>
            </w:pPr>
            <w:r>
              <w:t>1</w:t>
            </w:r>
            <w:r w:rsidR="00217C94">
              <w:t>10</w:t>
            </w:r>
            <w:r w:rsidRPr="00DD5CB0">
              <w:t>,00 €</w:t>
            </w:r>
          </w:p>
        </w:tc>
      </w:tr>
      <w:tr w:rsidR="003F3F61" w:rsidRPr="00F73736" w14:paraId="352E7EEE" w14:textId="77777777" w:rsidTr="00D916EE">
        <w:tc>
          <w:tcPr>
            <w:tcW w:w="3823" w:type="dxa"/>
          </w:tcPr>
          <w:p w14:paraId="109192F5" w14:textId="77777777" w:rsidR="003F3F61" w:rsidRPr="005B11E0" w:rsidRDefault="003F3F61" w:rsidP="00DF684F">
            <w:pPr>
              <w:tabs>
                <w:tab w:val="center" w:pos="4716"/>
              </w:tabs>
              <w:rPr>
                <w:lang w:val="fr-BE"/>
              </w:rPr>
            </w:pPr>
            <w:r w:rsidRPr="005B11E0">
              <w:rPr>
                <w:lang w:val="fr-BE"/>
              </w:rPr>
              <w:t>De 8 ans (et 1 jour) à 12 ans (moyens)</w:t>
            </w:r>
          </w:p>
        </w:tc>
        <w:tc>
          <w:tcPr>
            <w:tcW w:w="1559" w:type="dxa"/>
          </w:tcPr>
          <w:p w14:paraId="3BBF88B6" w14:textId="26D1164B" w:rsidR="003F3F61" w:rsidRPr="00DD5CB0" w:rsidRDefault="003F3F61" w:rsidP="00DF684F">
            <w:pPr>
              <w:tabs>
                <w:tab w:val="center" w:pos="4716"/>
              </w:tabs>
              <w:jc w:val="center"/>
            </w:pPr>
            <w:r>
              <w:t>11</w:t>
            </w:r>
            <w:r w:rsidR="00217C94">
              <w:t>5</w:t>
            </w:r>
            <w:r w:rsidRPr="00DD5CB0">
              <w:t>,00 €</w:t>
            </w:r>
          </w:p>
        </w:tc>
        <w:tc>
          <w:tcPr>
            <w:tcW w:w="1843" w:type="dxa"/>
          </w:tcPr>
          <w:p w14:paraId="3DEC8170" w14:textId="4190C66F" w:rsidR="003F3F61" w:rsidRPr="00DD5CB0" w:rsidRDefault="003F3F61" w:rsidP="00DF684F">
            <w:pPr>
              <w:tabs>
                <w:tab w:val="center" w:pos="4716"/>
              </w:tabs>
              <w:jc w:val="center"/>
            </w:pPr>
            <w:r>
              <w:t>11</w:t>
            </w:r>
            <w:r w:rsidR="00217C94">
              <w:t>5</w:t>
            </w:r>
            <w:r w:rsidRPr="00DD5CB0">
              <w:t>,00 €</w:t>
            </w:r>
          </w:p>
        </w:tc>
      </w:tr>
      <w:tr w:rsidR="003F3F61" w:rsidRPr="00F73736" w14:paraId="67F301F5" w14:textId="77777777" w:rsidTr="00D916EE">
        <w:tc>
          <w:tcPr>
            <w:tcW w:w="3823" w:type="dxa"/>
          </w:tcPr>
          <w:p w14:paraId="53C830C0" w14:textId="77777777" w:rsidR="003F3F61" w:rsidRPr="00DD5CB0" w:rsidRDefault="003F3F61" w:rsidP="00DF684F">
            <w:pPr>
              <w:tabs>
                <w:tab w:val="center" w:pos="4716"/>
              </w:tabs>
            </w:pPr>
            <w:r w:rsidRPr="00DD5CB0">
              <w:t>Plus de 12 ans</w:t>
            </w:r>
            <w:r>
              <w:t xml:space="preserve"> (adultes)</w:t>
            </w:r>
          </w:p>
        </w:tc>
        <w:tc>
          <w:tcPr>
            <w:tcW w:w="1559" w:type="dxa"/>
          </w:tcPr>
          <w:p w14:paraId="420309BF" w14:textId="7FD7B486" w:rsidR="003F3F61" w:rsidRPr="00DD5CB0" w:rsidRDefault="003F3F61" w:rsidP="00DF684F">
            <w:pPr>
              <w:tabs>
                <w:tab w:val="center" w:pos="4716"/>
              </w:tabs>
              <w:jc w:val="center"/>
            </w:pPr>
            <w:r>
              <w:t>1</w:t>
            </w:r>
            <w:r w:rsidR="00217C94">
              <w:t>20</w:t>
            </w:r>
            <w:r w:rsidRPr="00DD5CB0">
              <w:t>,00 €</w:t>
            </w:r>
          </w:p>
        </w:tc>
        <w:tc>
          <w:tcPr>
            <w:tcW w:w="1843" w:type="dxa"/>
          </w:tcPr>
          <w:p w14:paraId="0999AF9E" w14:textId="0F12337D" w:rsidR="003F3F61" w:rsidRPr="00DD5CB0" w:rsidRDefault="003F3F61" w:rsidP="00DF684F">
            <w:pPr>
              <w:tabs>
                <w:tab w:val="center" w:pos="4716"/>
              </w:tabs>
              <w:jc w:val="center"/>
            </w:pPr>
            <w:r>
              <w:t>1</w:t>
            </w:r>
            <w:r w:rsidR="001D2BAF">
              <w:t>20</w:t>
            </w:r>
            <w:r w:rsidRPr="00DD5CB0">
              <w:t>,00 €</w:t>
            </w:r>
          </w:p>
        </w:tc>
      </w:tr>
    </w:tbl>
    <w:p w14:paraId="709F11BB" w14:textId="77777777" w:rsidR="003F3F61" w:rsidRDefault="003F3F61" w:rsidP="003F3F61">
      <w:pPr>
        <w:pStyle w:val="Sansinterligne"/>
      </w:pPr>
    </w:p>
    <w:p w14:paraId="6E66EFBB" w14:textId="5B5C0B23" w:rsidR="00E845F7" w:rsidRDefault="003F728B" w:rsidP="00E845F7">
      <w:pPr>
        <w:pStyle w:val="Sansinterligne"/>
        <w:jc w:val="both"/>
      </w:pPr>
      <w:r w:rsidRPr="00946FB6">
        <w:t xml:space="preserve">Les familles </w:t>
      </w:r>
      <w:r w:rsidR="00EE3B0E" w:rsidRPr="00946FB6">
        <w:t>ayant</w:t>
      </w:r>
      <w:r w:rsidR="004A17B4">
        <w:t xml:space="preserve"> </w:t>
      </w:r>
      <w:r w:rsidR="00EE3B0E" w:rsidRPr="00946FB6">
        <w:t xml:space="preserve">au moins </w:t>
      </w:r>
      <w:r w:rsidRPr="00946FB6">
        <w:t xml:space="preserve">3 membres inscrits se voient octroyer une réduction de 50% pour le plus jeune membre </w:t>
      </w:r>
      <w:r w:rsidR="00B80513" w:rsidRPr="00946FB6">
        <w:t xml:space="preserve">et </w:t>
      </w:r>
      <w:r w:rsidR="00DD5CB0" w:rsidRPr="00946FB6">
        <w:t>pour le</w:t>
      </w:r>
      <w:r w:rsidRPr="00946FB6">
        <w:t xml:space="preserve"> deuxième semestre de cours.</w:t>
      </w:r>
    </w:p>
    <w:p w14:paraId="79C0F24B" w14:textId="77777777" w:rsidR="00484E32" w:rsidRPr="00E845F7" w:rsidRDefault="00484E32" w:rsidP="00E845F7">
      <w:pPr>
        <w:pStyle w:val="Sansinterligne"/>
        <w:jc w:val="both"/>
      </w:pPr>
    </w:p>
    <w:p w14:paraId="3FFFC7AE" w14:textId="77777777" w:rsidR="00CC0234" w:rsidRPr="003D5C4A" w:rsidRDefault="00CC0234" w:rsidP="00B94CB8">
      <w:pPr>
        <w:jc w:val="both"/>
      </w:pPr>
      <w:r w:rsidRPr="003D5C4A">
        <w:t xml:space="preserve">Les inscriptions en cours de semestre seront facturées au pro rata des mois de cours suivis. </w:t>
      </w:r>
    </w:p>
    <w:p w14:paraId="529C465C" w14:textId="0F00F425" w:rsidR="00971032" w:rsidRPr="00E249FD" w:rsidRDefault="003F3F61" w:rsidP="00B94CB8">
      <w:pPr>
        <w:jc w:val="both"/>
      </w:pPr>
      <w:r w:rsidRPr="00E249FD">
        <w:t xml:space="preserve">Ces prix couvrent notamment la rémunération des professeurs et aidants, le coût de la location de la salle (en ce compris son indexation), </w:t>
      </w:r>
      <w:r w:rsidR="00780669" w:rsidRPr="00E249FD">
        <w:t>les travaux d’aménagement du nouveau dojo</w:t>
      </w:r>
      <w:r w:rsidR="00E249FD" w:rsidRPr="00E249FD">
        <w:t xml:space="preserve">, </w:t>
      </w:r>
      <w:r w:rsidR="00780669" w:rsidRPr="00E249FD">
        <w:t>…etc.</w:t>
      </w:r>
    </w:p>
    <w:p w14:paraId="504423B1" w14:textId="77777777" w:rsidR="001A0E6F" w:rsidRPr="00D04D88" w:rsidRDefault="009331DD" w:rsidP="001A0E6F">
      <w:pPr>
        <w:pStyle w:val="Sansinterligne"/>
        <w:numPr>
          <w:ilvl w:val="1"/>
          <w:numId w:val="2"/>
        </w:numPr>
        <w:rPr>
          <w:u w:val="single"/>
        </w:rPr>
      </w:pPr>
      <w:r w:rsidRPr="00D04D88">
        <w:rPr>
          <w:u w:val="single"/>
        </w:rPr>
        <w:t>Assurance</w:t>
      </w:r>
    </w:p>
    <w:p w14:paraId="611A2932" w14:textId="77777777" w:rsidR="001A0E6F" w:rsidRDefault="001A0E6F" w:rsidP="001A0E6F">
      <w:pPr>
        <w:pStyle w:val="Sansinterligne"/>
        <w:rPr>
          <w:u w:val="single"/>
        </w:rPr>
      </w:pPr>
    </w:p>
    <w:p w14:paraId="43AB5295" w14:textId="645FA7D1" w:rsidR="002A1485" w:rsidRDefault="009331DD" w:rsidP="00A20D35">
      <w:pPr>
        <w:jc w:val="both"/>
      </w:pPr>
      <w:r w:rsidRPr="00D04D88">
        <w:t>L</w:t>
      </w:r>
      <w:r w:rsidR="00E5210C" w:rsidRPr="00D04D88">
        <w:t xml:space="preserve">e montant de l’assurance </w:t>
      </w:r>
      <w:r w:rsidR="00265FB8" w:rsidRPr="00D04D88">
        <w:t>fédérale est actuellement</w:t>
      </w:r>
      <w:r w:rsidR="00E5210C" w:rsidRPr="00D04D88">
        <w:t xml:space="preserve"> de </w:t>
      </w:r>
      <w:r w:rsidR="00E5210C" w:rsidRPr="008B7933">
        <w:t>4</w:t>
      </w:r>
      <w:r w:rsidR="000817D4">
        <w:t>7</w:t>
      </w:r>
      <w:r w:rsidR="00E5210C" w:rsidRPr="008B7933">
        <w:t>€</w:t>
      </w:r>
      <w:r w:rsidR="00C66BC5" w:rsidRPr="00D04D88">
        <w:t xml:space="preserve"> et s’ajoute au prix des cours</w:t>
      </w:r>
      <w:r w:rsidR="00E5210C" w:rsidRPr="00D04D88">
        <w:t xml:space="preserve">. </w:t>
      </w:r>
      <w:r w:rsidR="0035755F" w:rsidRPr="004021FA">
        <w:t xml:space="preserve">Une fois le paiement effectué, la fédération délivre une carte de licence au judoka d’une </w:t>
      </w:r>
      <w:r w:rsidR="0035755F" w:rsidRPr="00A20D35">
        <w:t xml:space="preserve">validité d’un </w:t>
      </w:r>
      <w:r w:rsidR="00995EA4" w:rsidRPr="00A20D35">
        <w:t>an</w:t>
      </w:r>
      <w:r w:rsidR="00995EA4" w:rsidRPr="004021FA">
        <w:t>.</w:t>
      </w:r>
      <w:r w:rsidR="00995EA4" w:rsidRPr="00D04D88">
        <w:t xml:space="preserve"> Le</w:t>
      </w:r>
      <w:r w:rsidR="008D1121" w:rsidRPr="00D04D88">
        <w:t xml:space="preserve"> </w:t>
      </w:r>
      <w:r w:rsidR="00995EA4" w:rsidRPr="00D04D88">
        <w:t>renouvellement de</w:t>
      </w:r>
      <w:r w:rsidR="008D1121" w:rsidRPr="00D04D88">
        <w:t xml:space="preserve"> </w:t>
      </w:r>
      <w:r w:rsidR="00265FB8" w:rsidRPr="00D04D88">
        <w:t>cette</w:t>
      </w:r>
      <w:r w:rsidR="008D1121" w:rsidRPr="00D04D88">
        <w:t xml:space="preserve"> licence </w:t>
      </w:r>
      <w:r w:rsidR="0035755F" w:rsidRPr="00D04D88">
        <w:t xml:space="preserve">par le judoka </w:t>
      </w:r>
      <w:r w:rsidR="008D1121" w:rsidRPr="00D04D88">
        <w:t>est une</w:t>
      </w:r>
      <w:r w:rsidR="008D1121" w:rsidRPr="00A20D35">
        <w:t xml:space="preserve"> responsabilité individuelle</w:t>
      </w:r>
      <w:r w:rsidR="0035755F" w:rsidRPr="00D04D88">
        <w:t>.</w:t>
      </w:r>
    </w:p>
    <w:p w14:paraId="1E8BFBCB" w14:textId="58D32B3D" w:rsidR="004021FA" w:rsidRPr="00A20D35" w:rsidRDefault="004021FA" w:rsidP="00A20D35">
      <w:pPr>
        <w:jc w:val="both"/>
      </w:pPr>
      <w:r>
        <w:t>Depuis la</w:t>
      </w:r>
      <w:r w:rsidRPr="008B7933">
        <w:t xml:space="preserve"> saison 2023-2024</w:t>
      </w:r>
      <w:r>
        <w:t>, n</w:t>
      </w:r>
      <w:r w:rsidRPr="008B7933">
        <w:t xml:space="preserve">os petits judokas de 3 à 6 ans doivent </w:t>
      </w:r>
      <w:r w:rsidR="00E01736">
        <w:t>aussi</w:t>
      </w:r>
      <w:r w:rsidR="00E249FD">
        <w:t xml:space="preserve"> </w:t>
      </w:r>
      <w:r w:rsidRPr="008B7933">
        <w:t>être couverts par l’assurance fédérale.</w:t>
      </w:r>
      <w:r>
        <w:t xml:space="preserve"> Il n’existe donc plus d’assurance dédiée et</w:t>
      </w:r>
      <w:r w:rsidR="004A17B4">
        <w:t xml:space="preserve"> </w:t>
      </w:r>
      <w:r>
        <w:t>l</w:t>
      </w:r>
      <w:r w:rsidRPr="008B7933">
        <w:t xml:space="preserve">es explications ci-dessous sont </w:t>
      </w:r>
      <w:r>
        <w:t>applicables pour eux également.</w:t>
      </w:r>
    </w:p>
    <w:p w14:paraId="7B47502B" w14:textId="17468232" w:rsidR="0015243A" w:rsidRPr="002A1485" w:rsidRDefault="002A1485" w:rsidP="002A1485">
      <w:pPr>
        <w:jc w:val="both"/>
      </w:pPr>
      <w:r>
        <w:t>Le club demande également aux membres d’effectuer une visite médicale</w:t>
      </w:r>
      <w:r w:rsidR="00DB1D68">
        <w:t xml:space="preserve"> et de remettre, </w:t>
      </w:r>
      <w:r w:rsidR="004177B3">
        <w:t>à la date d’échéance de la licence</w:t>
      </w:r>
      <w:r w:rsidR="00DB1D68">
        <w:t xml:space="preserve">, </w:t>
      </w:r>
      <w:r w:rsidR="004177B3">
        <w:t>l’</w:t>
      </w:r>
      <w:r w:rsidR="00DB1D68">
        <w:t xml:space="preserve">attestation médicale </w:t>
      </w:r>
      <w:r w:rsidR="004177B3">
        <w:t xml:space="preserve">(fournie par le club) </w:t>
      </w:r>
      <w:r w:rsidR="00DB1D68">
        <w:t>confirmant qu’il n’y a aucune contre-indication pour le judoka concerné de pratiquer le judo.</w:t>
      </w:r>
    </w:p>
    <w:p w14:paraId="79DB6F03" w14:textId="77777777" w:rsidR="001A0E6F" w:rsidRDefault="00C66BC5" w:rsidP="00930C84">
      <w:pPr>
        <w:pStyle w:val="Paragraphedeliste"/>
        <w:numPr>
          <w:ilvl w:val="1"/>
          <w:numId w:val="2"/>
        </w:numPr>
        <w:rPr>
          <w:u w:val="single"/>
          <w:lang w:val="fr-BE"/>
        </w:rPr>
      </w:pPr>
      <w:r>
        <w:rPr>
          <w:u w:val="single"/>
          <w:lang w:val="fr-BE"/>
        </w:rPr>
        <w:t>Procédure</w:t>
      </w:r>
      <w:r w:rsidR="00A90EA0">
        <w:rPr>
          <w:u w:val="single"/>
          <w:lang w:val="fr-BE"/>
        </w:rPr>
        <w:t xml:space="preserve"> de paiement</w:t>
      </w:r>
    </w:p>
    <w:p w14:paraId="723ECDC8" w14:textId="44B5EB72" w:rsidR="00B94CB8" w:rsidRDefault="00B94CB8" w:rsidP="00B93C00">
      <w:pPr>
        <w:jc w:val="both"/>
      </w:pPr>
      <w:r>
        <w:t>La facture concernant le paiement de l’assuran</w:t>
      </w:r>
      <w:r w:rsidR="00B93C00">
        <w:t>ce</w:t>
      </w:r>
      <w:r w:rsidR="00995EA4">
        <w:t xml:space="preserve"> </w:t>
      </w:r>
      <w:r w:rsidR="000D4F52">
        <w:t xml:space="preserve">est établie </w:t>
      </w:r>
      <w:r>
        <w:t>au moment du renouvellement</w:t>
      </w:r>
      <w:r w:rsidR="00B93C00">
        <w:t xml:space="preserve"> ou de la première inscription</w:t>
      </w:r>
      <w:r w:rsidR="00C66BC5">
        <w:t xml:space="preserve"> et est envoyée par e-mail.</w:t>
      </w:r>
    </w:p>
    <w:p w14:paraId="6E69700F" w14:textId="2219B28F" w:rsidR="00B93C00" w:rsidRDefault="00B945EB" w:rsidP="00B93C00">
      <w:pPr>
        <w:jc w:val="both"/>
      </w:pPr>
      <w:r w:rsidRPr="001A0E6F">
        <w:t>L</w:t>
      </w:r>
      <w:r w:rsidR="00B94CB8">
        <w:t>a</w:t>
      </w:r>
      <w:r w:rsidRPr="001A0E6F">
        <w:t xml:space="preserve"> facture </w:t>
      </w:r>
      <w:r w:rsidR="00B94CB8">
        <w:t>concernant le pai</w:t>
      </w:r>
      <w:r w:rsidR="00B93C00">
        <w:t>e</w:t>
      </w:r>
      <w:r w:rsidR="00B94CB8">
        <w:t>ment de</w:t>
      </w:r>
      <w:r w:rsidRPr="001A0E6F">
        <w:t xml:space="preserve">s cours </w:t>
      </w:r>
      <w:r w:rsidR="000D4F52">
        <w:t xml:space="preserve">est </w:t>
      </w:r>
      <w:r w:rsidR="00995EA4">
        <w:t>établie</w:t>
      </w:r>
      <w:r w:rsidR="00995EA4" w:rsidRPr="001A0E6F">
        <w:t xml:space="preserve"> en</w:t>
      </w:r>
      <w:r w:rsidRPr="001A0E6F">
        <w:t xml:space="preserve"> début de semestre</w:t>
      </w:r>
      <w:r w:rsidR="00B93C00">
        <w:t xml:space="preserve"> ou au moment de la première inscriptio</w:t>
      </w:r>
      <w:r w:rsidR="00C66BC5">
        <w:t>n et est envoyée par e-mail.</w:t>
      </w:r>
    </w:p>
    <w:p w14:paraId="5DFCD9C5" w14:textId="32A2EE75" w:rsidR="00B93C00" w:rsidRDefault="00B945EB" w:rsidP="00B93C00">
      <w:pPr>
        <w:jc w:val="both"/>
      </w:pPr>
      <w:r>
        <w:t xml:space="preserve">Le délai de paiement </w:t>
      </w:r>
      <w:r w:rsidR="00A90EA0" w:rsidRPr="00B945EB">
        <w:t xml:space="preserve">est de quinze jours </w:t>
      </w:r>
      <w:r w:rsidR="00B93C00">
        <w:t>après réception d’une facture</w:t>
      </w:r>
      <w:r w:rsidR="00A90EA0" w:rsidRPr="00B945EB">
        <w:t>.</w:t>
      </w:r>
      <w:r w:rsidR="00B93C00">
        <w:t xml:space="preserve"> La </w:t>
      </w:r>
      <w:r w:rsidR="00B93C00" w:rsidRPr="001A0E6F">
        <w:t xml:space="preserve">communication structurée doit être utilisée lors du </w:t>
      </w:r>
      <w:r w:rsidR="00B93C00">
        <w:t>virement</w:t>
      </w:r>
      <w:r w:rsidR="00B93C00" w:rsidRPr="001A0E6F">
        <w:t>.</w:t>
      </w:r>
    </w:p>
    <w:p w14:paraId="483B512D" w14:textId="69E37D88" w:rsidR="00780669" w:rsidRPr="0015243A" w:rsidRDefault="00185948" w:rsidP="0015243A">
      <w:pPr>
        <w:jc w:val="both"/>
      </w:pPr>
      <w:r w:rsidRPr="00185948">
        <w:lastRenderedPageBreak/>
        <w:t>Les paiements</w:t>
      </w:r>
      <w:r>
        <w:t xml:space="preserve"> sont attendus en une fois</w:t>
      </w:r>
      <w:r w:rsidR="00C53248">
        <w:t xml:space="preserve"> en règle </w:t>
      </w:r>
      <w:r w:rsidR="00064AA3">
        <w:t>générale. Toutefois</w:t>
      </w:r>
      <w:r w:rsidR="00B93C00">
        <w:t>,</w:t>
      </w:r>
      <w:r w:rsidR="0015243A">
        <w:t xml:space="preserve"> pour les familles ayant plusieurs membres inscrits et/ou ayant des difficultés à verser les sommes intégralement, </w:t>
      </w:r>
      <w:r w:rsidR="00C53248">
        <w:t xml:space="preserve">il </w:t>
      </w:r>
      <w:r w:rsidR="000D4F52">
        <w:t>peut</w:t>
      </w:r>
      <w:r w:rsidR="0015243A">
        <w:t xml:space="preserve"> être</w:t>
      </w:r>
      <w:r w:rsidR="00C53248">
        <w:t xml:space="preserve"> accordé</w:t>
      </w:r>
      <w:r w:rsidR="00B93C00">
        <w:t xml:space="preserve"> une facilité de paiement à déterminer</w:t>
      </w:r>
      <w:r w:rsidR="0015243A">
        <w:t xml:space="preserve"> de commun accord.</w:t>
      </w:r>
    </w:p>
    <w:p w14:paraId="26A619CB" w14:textId="77777777" w:rsidR="000D4F52" w:rsidRPr="00167DCD" w:rsidRDefault="00085118" w:rsidP="000D4F52">
      <w:pPr>
        <w:pStyle w:val="Paragraphedeliste"/>
        <w:numPr>
          <w:ilvl w:val="0"/>
          <w:numId w:val="2"/>
        </w:numPr>
        <w:jc w:val="both"/>
        <w:rPr>
          <w:lang w:val="fr-BE"/>
        </w:rPr>
      </w:pPr>
      <w:r>
        <w:rPr>
          <w:u w:val="single"/>
          <w:lang w:val="fr-BE"/>
        </w:rPr>
        <w:t>V</w:t>
      </w:r>
      <w:r w:rsidR="00C66BC5" w:rsidRPr="00167DCD">
        <w:rPr>
          <w:u w:val="single"/>
          <w:lang w:val="fr-BE"/>
        </w:rPr>
        <w:t>ente de judogis</w:t>
      </w:r>
    </w:p>
    <w:p w14:paraId="4D38508B" w14:textId="27A25D3F" w:rsidR="000D4F52" w:rsidRDefault="00261656" w:rsidP="00261656">
      <w:pPr>
        <w:jc w:val="both"/>
      </w:pPr>
      <w:r>
        <w:t>L</w:t>
      </w:r>
      <w:r w:rsidR="000D4F52">
        <w:t>e club met en vente des judogis. Les disponibilités</w:t>
      </w:r>
      <w:r>
        <w:t xml:space="preserve"> selon les </w:t>
      </w:r>
      <w:r w:rsidR="00064AA3">
        <w:t>tailles ainsi</w:t>
      </w:r>
      <w:r>
        <w:t xml:space="preserve"> que</w:t>
      </w:r>
      <w:r w:rsidR="000D4F52">
        <w:t xml:space="preserve"> les tarifs sont à demander </w:t>
      </w:r>
      <w:r>
        <w:t>à un membre du comité.</w:t>
      </w:r>
    </w:p>
    <w:p w14:paraId="0476CF7F" w14:textId="77777777" w:rsidR="00C87FAB" w:rsidRDefault="00C87FAB" w:rsidP="00261656">
      <w:pPr>
        <w:jc w:val="both"/>
      </w:pPr>
      <w:r>
        <w:t xml:space="preserve">La facture concernant le paiement du judogi est établie après réception du </w:t>
      </w:r>
      <w:r w:rsidR="00B4796D">
        <w:t>judogi</w:t>
      </w:r>
      <w:r>
        <w:t xml:space="preserve"> pa</w:t>
      </w:r>
      <w:r w:rsidR="00B4796D">
        <w:t xml:space="preserve">r le judoka </w:t>
      </w:r>
      <w:r>
        <w:t>et est envoyée par e-mail.</w:t>
      </w:r>
    </w:p>
    <w:p w14:paraId="5D02FD4C" w14:textId="77777777" w:rsidR="00085118" w:rsidRPr="006601DB" w:rsidRDefault="00085118" w:rsidP="00085118">
      <w:pPr>
        <w:pStyle w:val="Paragraphedeliste"/>
        <w:numPr>
          <w:ilvl w:val="0"/>
          <w:numId w:val="2"/>
        </w:numPr>
        <w:jc w:val="both"/>
        <w:rPr>
          <w:u w:val="single"/>
          <w:lang w:val="fr-BE"/>
        </w:rPr>
      </w:pPr>
      <w:r w:rsidRPr="006601DB">
        <w:rPr>
          <w:u w:val="single"/>
          <w:lang w:val="fr-BE"/>
        </w:rPr>
        <w:t>Mise à disposition de judogis pour les cours d’essais</w:t>
      </w:r>
    </w:p>
    <w:p w14:paraId="56BC355C" w14:textId="77777777" w:rsidR="00085118" w:rsidRPr="006601DB" w:rsidRDefault="00085118" w:rsidP="00085118">
      <w:pPr>
        <w:jc w:val="both"/>
      </w:pPr>
      <w:r w:rsidRPr="006601DB">
        <w:t>Le club met des judogis à disposition de toute personne souhaitant s’essayer à la pratique du judo.</w:t>
      </w:r>
    </w:p>
    <w:p w14:paraId="0D57E1B7" w14:textId="3A591404" w:rsidR="00085118" w:rsidRPr="006601DB" w:rsidRDefault="00085118" w:rsidP="00085118">
      <w:pPr>
        <w:jc w:val="both"/>
      </w:pPr>
      <w:r w:rsidRPr="006601DB">
        <w:t xml:space="preserve">Ce prêt est garanti moyennant une </w:t>
      </w:r>
      <w:r w:rsidRPr="006601DB">
        <w:rPr>
          <w:b/>
          <w:u w:val="single"/>
        </w:rPr>
        <w:t xml:space="preserve">caution de </w:t>
      </w:r>
      <w:r w:rsidR="00E5695F" w:rsidRPr="006601DB">
        <w:rPr>
          <w:b/>
          <w:u w:val="single"/>
        </w:rPr>
        <w:t>20</w:t>
      </w:r>
      <w:r w:rsidRPr="006601DB">
        <w:rPr>
          <w:b/>
          <w:u w:val="single"/>
        </w:rPr>
        <w:t xml:space="preserve"> €, à remettre en liquide</w:t>
      </w:r>
      <w:r w:rsidRPr="006601DB">
        <w:t xml:space="preserve"> aux membres du comité, responsables de cette location.</w:t>
      </w:r>
      <w:r w:rsidR="00475DE8" w:rsidRPr="006601DB">
        <w:t xml:space="preserve"> Un reçu sera délivré au judoka.</w:t>
      </w:r>
      <w:r w:rsidRPr="006601DB">
        <w:t xml:space="preserve"> </w:t>
      </w:r>
    </w:p>
    <w:p w14:paraId="7F7AF468" w14:textId="77777777" w:rsidR="00475DE8" w:rsidRPr="006601DB" w:rsidRDefault="00475DE8" w:rsidP="00475DE8">
      <w:pPr>
        <w:jc w:val="both"/>
      </w:pPr>
      <w:r w:rsidRPr="006601DB">
        <w:t xml:space="preserve">Ce judogi est prêté pour une durée de 3 cours et devra être restitué, </w:t>
      </w:r>
      <w:r w:rsidRPr="006601DB">
        <w:rPr>
          <w:u w:val="single"/>
        </w:rPr>
        <w:t>lavé et correctement plié</w:t>
      </w:r>
      <w:r w:rsidRPr="006601DB">
        <w:t>, avant le début du 4</w:t>
      </w:r>
      <w:r w:rsidRPr="006601DB">
        <w:rPr>
          <w:vertAlign w:val="superscript"/>
        </w:rPr>
        <w:t>ème</w:t>
      </w:r>
      <w:r w:rsidRPr="006601DB">
        <w:t xml:space="preserve"> cours. </w:t>
      </w:r>
    </w:p>
    <w:p w14:paraId="2AFF2C33" w14:textId="77777777" w:rsidR="00475DE8" w:rsidRPr="006601DB" w:rsidRDefault="00475DE8" w:rsidP="00085118">
      <w:pPr>
        <w:jc w:val="both"/>
      </w:pPr>
      <w:r w:rsidRPr="006601DB">
        <w:t>A défaut d’être restitué au début du 4</w:t>
      </w:r>
      <w:r w:rsidRPr="006601DB">
        <w:rPr>
          <w:vertAlign w:val="superscript"/>
        </w:rPr>
        <w:t>ème</w:t>
      </w:r>
      <w:r w:rsidRPr="006601DB">
        <w:t xml:space="preserve"> cours et après 2 rappels restés sans réponse, la caution sera considérée comme définitivement acquise au club, afin de couvrir le judogi non restitué.</w:t>
      </w:r>
    </w:p>
    <w:p w14:paraId="1A4F6218" w14:textId="77777777" w:rsidR="000D4F52" w:rsidRPr="00167DCD" w:rsidRDefault="000D4F52" w:rsidP="000D4F52">
      <w:pPr>
        <w:pStyle w:val="Paragraphedeliste"/>
        <w:numPr>
          <w:ilvl w:val="0"/>
          <w:numId w:val="2"/>
        </w:numPr>
        <w:rPr>
          <w:u w:val="single"/>
          <w:lang w:val="fr-BE"/>
        </w:rPr>
      </w:pPr>
      <w:r w:rsidRPr="00167DCD">
        <w:rPr>
          <w:u w:val="single"/>
          <w:lang w:val="fr-BE"/>
        </w:rPr>
        <w:t>Compétitions</w:t>
      </w:r>
    </w:p>
    <w:p w14:paraId="7272E3B8" w14:textId="6F8F228F" w:rsidR="003D5C4A" w:rsidRDefault="000D4F52" w:rsidP="00C66BC5">
      <w:pPr>
        <w:jc w:val="both"/>
      </w:pPr>
      <w:r>
        <w:t xml:space="preserve">Les judokas motivés ont la possibilité de s’inscrire à </w:t>
      </w:r>
      <w:r w:rsidRPr="003D5C4A">
        <w:t>une ou plusieurs compétition(s)</w:t>
      </w:r>
      <w:r w:rsidR="00CC0234" w:rsidRPr="003D5C4A">
        <w:t>,</w:t>
      </w:r>
      <w:r w:rsidR="003D5C4A" w:rsidRPr="003D5C4A">
        <w:t xml:space="preserve"> </w:t>
      </w:r>
      <w:r w:rsidR="00CC0234" w:rsidRPr="003D5C4A">
        <w:t>communiquée</w:t>
      </w:r>
      <w:r w:rsidR="006601DB">
        <w:t>(</w:t>
      </w:r>
      <w:r w:rsidR="00CC0234" w:rsidRPr="003D5C4A">
        <w:t>s</w:t>
      </w:r>
      <w:r w:rsidR="006601DB">
        <w:t>)</w:t>
      </w:r>
      <w:r w:rsidR="00CC0234" w:rsidRPr="003D5C4A">
        <w:t xml:space="preserve"> durant les cours, en envoyant un mail à l’adresse du club</w:t>
      </w:r>
      <w:r w:rsidR="003D5C4A" w:rsidRPr="003D5C4A">
        <w:t> :</w:t>
      </w:r>
      <w:r w:rsidR="00475DE8" w:rsidRPr="003D5C4A">
        <w:t xml:space="preserve"> </w:t>
      </w:r>
      <w:hyperlink r:id="rId13" w:history="1">
        <w:r w:rsidR="00CC0234" w:rsidRPr="003D5C4A">
          <w:rPr>
            <w:rStyle w:val="Lienhypertexte"/>
            <w:color w:val="auto"/>
          </w:rPr>
          <w:t>judoclubthorembais@gmail.com</w:t>
        </w:r>
      </w:hyperlink>
      <w:r w:rsidRPr="003D5C4A">
        <w:t>. Le club garantit alors qu’un coach sera présent sur place pour les soutenir.</w:t>
      </w:r>
    </w:p>
    <w:p w14:paraId="3C97021B" w14:textId="77777777" w:rsidR="005B11E0" w:rsidRPr="003D5C4A" w:rsidRDefault="00CC0234" w:rsidP="00C66BC5">
      <w:pPr>
        <w:jc w:val="both"/>
      </w:pPr>
      <w:r w:rsidRPr="003D5C4A">
        <w:t xml:space="preserve">Un groupe WhatsApp </w:t>
      </w:r>
      <w:r w:rsidR="003D5C4A">
        <w:t>a</w:t>
      </w:r>
      <w:r w:rsidRPr="003D5C4A">
        <w:t xml:space="preserve"> également </w:t>
      </w:r>
      <w:r w:rsidR="003D5C4A">
        <w:t xml:space="preserve">été </w:t>
      </w:r>
      <w:r w:rsidRPr="003D5C4A">
        <w:t>créé pour faciliter l’échange d’informations. Pour le rejoindre, vous pouvez demander à un professeur ou envoyer un mail à l’adresse mail du club.</w:t>
      </w:r>
    </w:p>
    <w:p w14:paraId="08388DD2" w14:textId="77777777" w:rsidR="00167DCD" w:rsidRPr="00167DCD" w:rsidRDefault="00167DCD" w:rsidP="00167DCD">
      <w:pPr>
        <w:pStyle w:val="Paragraphedeliste"/>
        <w:numPr>
          <w:ilvl w:val="0"/>
          <w:numId w:val="2"/>
        </w:numPr>
        <w:jc w:val="both"/>
        <w:rPr>
          <w:u w:val="single"/>
        </w:rPr>
      </w:pPr>
      <w:r w:rsidRPr="00167DCD">
        <w:rPr>
          <w:u w:val="single"/>
        </w:rPr>
        <w:t>Photos</w:t>
      </w:r>
    </w:p>
    <w:p w14:paraId="7CA553C1" w14:textId="77777777" w:rsidR="0015243A" w:rsidRPr="003D5C4A" w:rsidRDefault="00167DCD" w:rsidP="000817D4">
      <w:pPr>
        <w:jc w:val="both"/>
      </w:pPr>
      <w:r>
        <w:t xml:space="preserve">Des photos des membres du club sont susceptibles d’être prises lors des cours ou des événements. </w:t>
      </w:r>
      <w:r w:rsidR="00E21E96">
        <w:t xml:space="preserve">Si vous </w:t>
      </w:r>
      <w:r w:rsidR="00E21E96" w:rsidRPr="003D5C4A">
        <w:t>refusez que des photos de vous ou de vos enfants soient publiées sur les réseaux ou sur le site internet du club, veuillez en informer le comité par e-mail.</w:t>
      </w:r>
    </w:p>
    <w:p w14:paraId="6D8B023B" w14:textId="77777777" w:rsidR="00CC0234" w:rsidRPr="003D5C4A" w:rsidRDefault="00CC0234" w:rsidP="00CC0234">
      <w:pPr>
        <w:pStyle w:val="Paragraphedeliste"/>
        <w:numPr>
          <w:ilvl w:val="0"/>
          <w:numId w:val="2"/>
        </w:numPr>
        <w:jc w:val="both"/>
        <w:rPr>
          <w:u w:val="single"/>
          <w:lang w:val="fr-BE"/>
        </w:rPr>
      </w:pPr>
      <w:r w:rsidRPr="003D5C4A">
        <w:rPr>
          <w:u w:val="single"/>
          <w:lang w:val="fr-BE"/>
        </w:rPr>
        <w:t>Départs</w:t>
      </w:r>
    </w:p>
    <w:p w14:paraId="08E179AA" w14:textId="77777777" w:rsidR="00CC0234" w:rsidRDefault="00CC0234" w:rsidP="00CC0234">
      <w:pPr>
        <w:jc w:val="both"/>
      </w:pPr>
      <w:r w:rsidRPr="003D5C4A">
        <w:t>Lorsqu’un judoka quitte le club, il est par défaut retiré de la liste des contacts. S’il veut cependant rester informé des activités du club, il peut le signaler en envoyant un mail à l’adresse du club.</w:t>
      </w:r>
    </w:p>
    <w:p w14:paraId="4D051558" w14:textId="77777777" w:rsidR="00CA3B83" w:rsidRDefault="00CA3B83" w:rsidP="00CC0234">
      <w:pPr>
        <w:jc w:val="both"/>
      </w:pPr>
    </w:p>
    <w:p w14:paraId="5710BFB6" w14:textId="77777777" w:rsidR="00CA3B83" w:rsidRPr="00D26F65" w:rsidRDefault="00CA3B83" w:rsidP="00CC0234">
      <w:pPr>
        <w:jc w:val="both"/>
      </w:pPr>
      <w:r w:rsidRPr="00D26F65">
        <w:t>Au plaisir de vous croiser sur ou en-dehors des tatamis,</w:t>
      </w:r>
    </w:p>
    <w:p w14:paraId="389794CA" w14:textId="77777777" w:rsidR="00CA3B83" w:rsidRPr="00D26F65" w:rsidRDefault="00CA3B83" w:rsidP="00CC0234">
      <w:pPr>
        <w:jc w:val="both"/>
      </w:pPr>
    </w:p>
    <w:p w14:paraId="2A33E3E6" w14:textId="77777777" w:rsidR="00CA3B83" w:rsidRPr="00D26F65" w:rsidRDefault="00CA3B83" w:rsidP="00CA3B83">
      <w:pPr>
        <w:ind w:left="5664"/>
        <w:jc w:val="both"/>
      </w:pPr>
      <w:r w:rsidRPr="00D26F65">
        <w:t>Le Comité du Judo Club Thorembais</w:t>
      </w:r>
    </w:p>
    <w:sectPr w:rsidR="00CA3B83" w:rsidRPr="00D26F65" w:rsidSect="00B945EB">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CF162" w14:textId="77777777" w:rsidR="00935ACB" w:rsidRDefault="00935ACB" w:rsidP="00213E4F">
      <w:pPr>
        <w:spacing w:after="0" w:line="240" w:lineRule="auto"/>
      </w:pPr>
      <w:r>
        <w:separator/>
      </w:r>
    </w:p>
  </w:endnote>
  <w:endnote w:type="continuationSeparator" w:id="0">
    <w:p w14:paraId="7C6934C7" w14:textId="77777777" w:rsidR="00935ACB" w:rsidRDefault="00935ACB" w:rsidP="00213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010B7" w14:textId="77777777" w:rsidR="00935ACB" w:rsidRDefault="00935ACB" w:rsidP="00213E4F">
      <w:pPr>
        <w:spacing w:after="0" w:line="240" w:lineRule="auto"/>
      </w:pPr>
      <w:r>
        <w:separator/>
      </w:r>
    </w:p>
  </w:footnote>
  <w:footnote w:type="continuationSeparator" w:id="0">
    <w:p w14:paraId="30CD04FA" w14:textId="77777777" w:rsidR="00935ACB" w:rsidRDefault="00935ACB" w:rsidP="00213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62F44" w14:textId="77777777" w:rsidR="00C53C81" w:rsidRDefault="00C53C81" w:rsidP="00E5210C">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A3F9D"/>
    <w:multiLevelType w:val="hybridMultilevel"/>
    <w:tmpl w:val="562C3D6E"/>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 w15:restartNumberingAfterBreak="0">
    <w:nsid w:val="0BCE121A"/>
    <w:multiLevelType w:val="hybridMultilevel"/>
    <w:tmpl w:val="CEB6D17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FE02B4"/>
    <w:multiLevelType w:val="hybridMultilevel"/>
    <w:tmpl w:val="CEB6D17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C85DCA"/>
    <w:multiLevelType w:val="hybridMultilevel"/>
    <w:tmpl w:val="CEB6D17E"/>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668E2763"/>
    <w:multiLevelType w:val="hybridMultilevel"/>
    <w:tmpl w:val="46B27422"/>
    <w:lvl w:ilvl="0" w:tplc="BB508D06">
      <w:start w:val="1"/>
      <w:numFmt w:val="bullet"/>
      <w:lvlText w:val=""/>
      <w:lvlJc w:val="left"/>
      <w:pPr>
        <w:ind w:left="720" w:hanging="360"/>
      </w:pPr>
      <w:rPr>
        <w:rFonts w:ascii="Wingdings" w:hAnsi="Wingdings" w:hint="default"/>
        <w:b/>
        <w:color w:val="0070C0"/>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5089518">
    <w:abstractNumId w:val="4"/>
  </w:num>
  <w:num w:numId="2" w16cid:durableId="1794130115">
    <w:abstractNumId w:val="3"/>
  </w:num>
  <w:num w:numId="3" w16cid:durableId="1332023802">
    <w:abstractNumId w:val="0"/>
  </w:num>
  <w:num w:numId="4" w16cid:durableId="1385443669">
    <w:abstractNumId w:val="1"/>
  </w:num>
  <w:num w:numId="5" w16cid:durableId="1707438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4F"/>
    <w:rsid w:val="000165CD"/>
    <w:rsid w:val="0002510B"/>
    <w:rsid w:val="00034211"/>
    <w:rsid w:val="00043E24"/>
    <w:rsid w:val="00064AA3"/>
    <w:rsid w:val="000817D4"/>
    <w:rsid w:val="00083308"/>
    <w:rsid w:val="00085118"/>
    <w:rsid w:val="000C7505"/>
    <w:rsid w:val="000D1678"/>
    <w:rsid w:val="000D3A3D"/>
    <w:rsid w:val="000D4F52"/>
    <w:rsid w:val="000E0E2A"/>
    <w:rsid w:val="000F0AA7"/>
    <w:rsid w:val="000F3B2D"/>
    <w:rsid w:val="0015243A"/>
    <w:rsid w:val="00167D69"/>
    <w:rsid w:val="00167DCD"/>
    <w:rsid w:val="00180EA4"/>
    <w:rsid w:val="00185948"/>
    <w:rsid w:val="001956CD"/>
    <w:rsid w:val="001A0E6F"/>
    <w:rsid w:val="001A206A"/>
    <w:rsid w:val="001D2BAF"/>
    <w:rsid w:val="001E090F"/>
    <w:rsid w:val="0020109D"/>
    <w:rsid w:val="0021355C"/>
    <w:rsid w:val="00213E4F"/>
    <w:rsid w:val="00217C94"/>
    <w:rsid w:val="00261656"/>
    <w:rsid w:val="00265FB8"/>
    <w:rsid w:val="002A11C5"/>
    <w:rsid w:val="002A1485"/>
    <w:rsid w:val="002A2D4E"/>
    <w:rsid w:val="002D5480"/>
    <w:rsid w:val="0033078F"/>
    <w:rsid w:val="00337373"/>
    <w:rsid w:val="0035755F"/>
    <w:rsid w:val="0038359D"/>
    <w:rsid w:val="00385323"/>
    <w:rsid w:val="00386138"/>
    <w:rsid w:val="003950D8"/>
    <w:rsid w:val="003D5C4A"/>
    <w:rsid w:val="003F3F61"/>
    <w:rsid w:val="003F728B"/>
    <w:rsid w:val="004021FA"/>
    <w:rsid w:val="004177B3"/>
    <w:rsid w:val="0046564F"/>
    <w:rsid w:val="00475DE8"/>
    <w:rsid w:val="00483D77"/>
    <w:rsid w:val="00484E32"/>
    <w:rsid w:val="004A17B4"/>
    <w:rsid w:val="004C44B9"/>
    <w:rsid w:val="004F3E13"/>
    <w:rsid w:val="005546AB"/>
    <w:rsid w:val="00582C11"/>
    <w:rsid w:val="00596F15"/>
    <w:rsid w:val="005B11E0"/>
    <w:rsid w:val="00611CA2"/>
    <w:rsid w:val="00630EF7"/>
    <w:rsid w:val="00636212"/>
    <w:rsid w:val="006601DB"/>
    <w:rsid w:val="00667F1A"/>
    <w:rsid w:val="00695D85"/>
    <w:rsid w:val="0069612A"/>
    <w:rsid w:val="006B5847"/>
    <w:rsid w:val="006C17BC"/>
    <w:rsid w:val="006C45D3"/>
    <w:rsid w:val="006D48E8"/>
    <w:rsid w:val="006F5498"/>
    <w:rsid w:val="007200AC"/>
    <w:rsid w:val="00723BB4"/>
    <w:rsid w:val="00763A6F"/>
    <w:rsid w:val="00772D5F"/>
    <w:rsid w:val="00774C32"/>
    <w:rsid w:val="00780669"/>
    <w:rsid w:val="00820F10"/>
    <w:rsid w:val="00833214"/>
    <w:rsid w:val="00852505"/>
    <w:rsid w:val="008657E2"/>
    <w:rsid w:val="00885182"/>
    <w:rsid w:val="00890C70"/>
    <w:rsid w:val="008B7933"/>
    <w:rsid w:val="008C0DF4"/>
    <w:rsid w:val="008C45F2"/>
    <w:rsid w:val="008C5230"/>
    <w:rsid w:val="008C7948"/>
    <w:rsid w:val="008D1121"/>
    <w:rsid w:val="008D1F39"/>
    <w:rsid w:val="009027E9"/>
    <w:rsid w:val="00906FF2"/>
    <w:rsid w:val="00924317"/>
    <w:rsid w:val="00930C84"/>
    <w:rsid w:val="0093224A"/>
    <w:rsid w:val="009331DD"/>
    <w:rsid w:val="00935ACB"/>
    <w:rsid w:val="00941B46"/>
    <w:rsid w:val="00946FB6"/>
    <w:rsid w:val="00971032"/>
    <w:rsid w:val="00995EA4"/>
    <w:rsid w:val="009F2025"/>
    <w:rsid w:val="00A20D35"/>
    <w:rsid w:val="00A3726D"/>
    <w:rsid w:val="00A545F2"/>
    <w:rsid w:val="00A90EA0"/>
    <w:rsid w:val="00AC24F5"/>
    <w:rsid w:val="00AC3BDA"/>
    <w:rsid w:val="00AC3CA1"/>
    <w:rsid w:val="00B27E0C"/>
    <w:rsid w:val="00B4796D"/>
    <w:rsid w:val="00B5062E"/>
    <w:rsid w:val="00B51126"/>
    <w:rsid w:val="00B64876"/>
    <w:rsid w:val="00B80513"/>
    <w:rsid w:val="00B93C00"/>
    <w:rsid w:val="00B945EB"/>
    <w:rsid w:val="00B94CB8"/>
    <w:rsid w:val="00BA0070"/>
    <w:rsid w:val="00BA7D0B"/>
    <w:rsid w:val="00BC6816"/>
    <w:rsid w:val="00BD75B6"/>
    <w:rsid w:val="00BF720F"/>
    <w:rsid w:val="00C031DC"/>
    <w:rsid w:val="00C05E33"/>
    <w:rsid w:val="00C53248"/>
    <w:rsid w:val="00C53C81"/>
    <w:rsid w:val="00C66BC5"/>
    <w:rsid w:val="00C67ABE"/>
    <w:rsid w:val="00C87FAB"/>
    <w:rsid w:val="00C92AE0"/>
    <w:rsid w:val="00CA3B83"/>
    <w:rsid w:val="00CA3C52"/>
    <w:rsid w:val="00CC0234"/>
    <w:rsid w:val="00CF17CF"/>
    <w:rsid w:val="00D04D88"/>
    <w:rsid w:val="00D202B9"/>
    <w:rsid w:val="00D26F65"/>
    <w:rsid w:val="00D50535"/>
    <w:rsid w:val="00D56E95"/>
    <w:rsid w:val="00D65CC4"/>
    <w:rsid w:val="00D66C06"/>
    <w:rsid w:val="00D777CA"/>
    <w:rsid w:val="00D916EE"/>
    <w:rsid w:val="00DA1DBD"/>
    <w:rsid w:val="00DA51ED"/>
    <w:rsid w:val="00DB1D68"/>
    <w:rsid w:val="00DB2FB5"/>
    <w:rsid w:val="00DC5804"/>
    <w:rsid w:val="00DD0D67"/>
    <w:rsid w:val="00DD5CB0"/>
    <w:rsid w:val="00E01736"/>
    <w:rsid w:val="00E1251E"/>
    <w:rsid w:val="00E21E96"/>
    <w:rsid w:val="00E249FD"/>
    <w:rsid w:val="00E30F84"/>
    <w:rsid w:val="00E429EE"/>
    <w:rsid w:val="00E50EF8"/>
    <w:rsid w:val="00E5210C"/>
    <w:rsid w:val="00E538A8"/>
    <w:rsid w:val="00E5695F"/>
    <w:rsid w:val="00E845F7"/>
    <w:rsid w:val="00E93D57"/>
    <w:rsid w:val="00EE0B1A"/>
    <w:rsid w:val="00EE3B0E"/>
    <w:rsid w:val="00EF4467"/>
    <w:rsid w:val="00F0219D"/>
    <w:rsid w:val="00F4577F"/>
    <w:rsid w:val="00F602F9"/>
    <w:rsid w:val="00FA3C11"/>
    <w:rsid w:val="00FA79BB"/>
    <w:rsid w:val="00FB0866"/>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55D88"/>
  <w15:docId w15:val="{C58E1A5F-8541-EA46-876C-D344B92D9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211"/>
  </w:style>
  <w:style w:type="paragraph" w:styleId="Titre1">
    <w:name w:val="heading 1"/>
    <w:basedOn w:val="Normal"/>
    <w:next w:val="Normal"/>
    <w:link w:val="Titre1Car"/>
    <w:uiPriority w:val="9"/>
    <w:qFormat/>
    <w:rsid w:val="00213E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3E4F"/>
    <w:rPr>
      <w:rFonts w:asciiTheme="majorHAnsi" w:eastAsiaTheme="majorEastAsia" w:hAnsiTheme="majorHAnsi" w:cstheme="majorBidi"/>
      <w:color w:val="2E74B5" w:themeColor="accent1" w:themeShade="BF"/>
      <w:sz w:val="32"/>
      <w:szCs w:val="32"/>
    </w:rPr>
  </w:style>
  <w:style w:type="paragraph" w:styleId="En-tte">
    <w:name w:val="header"/>
    <w:basedOn w:val="Normal"/>
    <w:link w:val="En-tteCar"/>
    <w:uiPriority w:val="99"/>
    <w:unhideWhenUsed/>
    <w:rsid w:val="00213E4F"/>
    <w:pPr>
      <w:tabs>
        <w:tab w:val="center" w:pos="4513"/>
        <w:tab w:val="right" w:pos="9026"/>
      </w:tabs>
      <w:spacing w:after="0" w:line="240" w:lineRule="auto"/>
    </w:pPr>
  </w:style>
  <w:style w:type="character" w:customStyle="1" w:styleId="En-tteCar">
    <w:name w:val="En-tête Car"/>
    <w:basedOn w:val="Policepardfaut"/>
    <w:link w:val="En-tte"/>
    <w:uiPriority w:val="99"/>
    <w:rsid w:val="00213E4F"/>
  </w:style>
  <w:style w:type="paragraph" w:styleId="Pieddepage">
    <w:name w:val="footer"/>
    <w:basedOn w:val="Normal"/>
    <w:link w:val="PieddepageCar"/>
    <w:uiPriority w:val="99"/>
    <w:unhideWhenUsed/>
    <w:rsid w:val="00213E4F"/>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213E4F"/>
  </w:style>
  <w:style w:type="character" w:styleId="Lienhypertexte">
    <w:name w:val="Hyperlink"/>
    <w:basedOn w:val="Policepardfaut"/>
    <w:uiPriority w:val="99"/>
    <w:unhideWhenUsed/>
    <w:rsid w:val="00C92AE0"/>
    <w:rPr>
      <w:color w:val="0563C1" w:themeColor="hyperlink"/>
      <w:u w:val="single"/>
    </w:rPr>
  </w:style>
  <w:style w:type="paragraph" w:styleId="Paragraphedeliste">
    <w:name w:val="List Paragraph"/>
    <w:basedOn w:val="Normal"/>
    <w:uiPriority w:val="34"/>
    <w:qFormat/>
    <w:rsid w:val="00C92AE0"/>
    <w:pPr>
      <w:ind w:left="720"/>
      <w:contextualSpacing/>
    </w:pPr>
    <w:rPr>
      <w:lang w:val="en-GB"/>
    </w:rPr>
  </w:style>
  <w:style w:type="table" w:styleId="Grilledutableau">
    <w:name w:val="Table Grid"/>
    <w:basedOn w:val="TableauNormal"/>
    <w:rsid w:val="00C92AE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820F10"/>
    <w:pPr>
      <w:spacing w:after="0" w:line="240" w:lineRule="auto"/>
    </w:pPr>
  </w:style>
  <w:style w:type="character" w:customStyle="1" w:styleId="Mentionnonrsolue1">
    <w:name w:val="Mention non résolue1"/>
    <w:basedOn w:val="Policepardfaut"/>
    <w:uiPriority w:val="99"/>
    <w:semiHidden/>
    <w:unhideWhenUsed/>
    <w:rsid w:val="00167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28577">
      <w:bodyDiv w:val="1"/>
      <w:marLeft w:val="0"/>
      <w:marRight w:val="0"/>
      <w:marTop w:val="0"/>
      <w:marBottom w:val="0"/>
      <w:divBdr>
        <w:top w:val="none" w:sz="0" w:space="0" w:color="auto"/>
        <w:left w:val="none" w:sz="0" w:space="0" w:color="auto"/>
        <w:bottom w:val="none" w:sz="0" w:space="0" w:color="auto"/>
        <w:right w:val="none" w:sz="0" w:space="0" w:color="auto"/>
      </w:divBdr>
      <w:divsChild>
        <w:div w:id="1102652187">
          <w:marLeft w:val="0"/>
          <w:marRight w:val="0"/>
          <w:marTop w:val="0"/>
          <w:marBottom w:val="0"/>
          <w:divBdr>
            <w:top w:val="none" w:sz="0" w:space="0" w:color="auto"/>
            <w:left w:val="none" w:sz="0" w:space="0" w:color="auto"/>
            <w:bottom w:val="none" w:sz="0" w:space="0" w:color="auto"/>
            <w:right w:val="none" w:sz="0" w:space="0" w:color="auto"/>
          </w:divBdr>
        </w:div>
        <w:div w:id="1486555325">
          <w:marLeft w:val="0"/>
          <w:marRight w:val="0"/>
          <w:marTop w:val="0"/>
          <w:marBottom w:val="0"/>
          <w:divBdr>
            <w:top w:val="none" w:sz="0" w:space="0" w:color="auto"/>
            <w:left w:val="none" w:sz="0" w:space="0" w:color="auto"/>
            <w:bottom w:val="none" w:sz="0" w:space="0" w:color="auto"/>
            <w:right w:val="none" w:sz="0" w:space="0" w:color="auto"/>
          </w:divBdr>
        </w:div>
        <w:div w:id="1215969918">
          <w:marLeft w:val="0"/>
          <w:marRight w:val="0"/>
          <w:marTop w:val="0"/>
          <w:marBottom w:val="0"/>
          <w:divBdr>
            <w:top w:val="none" w:sz="0" w:space="0" w:color="auto"/>
            <w:left w:val="none" w:sz="0" w:space="0" w:color="auto"/>
            <w:bottom w:val="none" w:sz="0" w:space="0" w:color="auto"/>
            <w:right w:val="none" w:sz="0" w:space="0" w:color="auto"/>
          </w:divBdr>
        </w:div>
        <w:div w:id="354885284">
          <w:marLeft w:val="0"/>
          <w:marRight w:val="0"/>
          <w:marTop w:val="0"/>
          <w:marBottom w:val="0"/>
          <w:divBdr>
            <w:top w:val="none" w:sz="0" w:space="0" w:color="auto"/>
            <w:left w:val="none" w:sz="0" w:space="0" w:color="auto"/>
            <w:bottom w:val="none" w:sz="0" w:space="0" w:color="auto"/>
            <w:right w:val="none" w:sz="0" w:space="0" w:color="auto"/>
          </w:divBdr>
        </w:div>
      </w:divsChild>
    </w:div>
    <w:div w:id="438525990">
      <w:bodyDiv w:val="1"/>
      <w:marLeft w:val="0"/>
      <w:marRight w:val="0"/>
      <w:marTop w:val="0"/>
      <w:marBottom w:val="0"/>
      <w:divBdr>
        <w:top w:val="none" w:sz="0" w:space="0" w:color="auto"/>
        <w:left w:val="none" w:sz="0" w:space="0" w:color="auto"/>
        <w:bottom w:val="none" w:sz="0" w:space="0" w:color="auto"/>
        <w:right w:val="none" w:sz="0" w:space="0" w:color="auto"/>
      </w:divBdr>
      <w:divsChild>
        <w:div w:id="342099893">
          <w:marLeft w:val="0"/>
          <w:marRight w:val="0"/>
          <w:marTop w:val="0"/>
          <w:marBottom w:val="0"/>
          <w:divBdr>
            <w:top w:val="none" w:sz="0" w:space="0" w:color="auto"/>
            <w:left w:val="none" w:sz="0" w:space="0" w:color="auto"/>
            <w:bottom w:val="none" w:sz="0" w:space="0" w:color="auto"/>
            <w:right w:val="none" w:sz="0" w:space="0" w:color="auto"/>
          </w:divBdr>
        </w:div>
        <w:div w:id="870993364">
          <w:marLeft w:val="0"/>
          <w:marRight w:val="0"/>
          <w:marTop w:val="0"/>
          <w:marBottom w:val="0"/>
          <w:divBdr>
            <w:top w:val="none" w:sz="0" w:space="0" w:color="auto"/>
            <w:left w:val="none" w:sz="0" w:space="0" w:color="auto"/>
            <w:bottom w:val="none" w:sz="0" w:space="0" w:color="auto"/>
            <w:right w:val="none" w:sz="0" w:space="0" w:color="auto"/>
          </w:divBdr>
        </w:div>
        <w:div w:id="1794785631">
          <w:marLeft w:val="0"/>
          <w:marRight w:val="0"/>
          <w:marTop w:val="0"/>
          <w:marBottom w:val="0"/>
          <w:divBdr>
            <w:top w:val="none" w:sz="0" w:space="0" w:color="auto"/>
            <w:left w:val="none" w:sz="0" w:space="0" w:color="auto"/>
            <w:bottom w:val="none" w:sz="0" w:space="0" w:color="auto"/>
            <w:right w:val="none" w:sz="0" w:space="0" w:color="auto"/>
          </w:divBdr>
        </w:div>
        <w:div w:id="1715692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udoclubthorembai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udoclubthorembais.b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doclubthorembais@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04876-6F26-481C-9C02-9D3BF94EF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993</Words>
  <Characters>5466</Characters>
  <Application>Microsoft Office Word</Application>
  <DocSecurity>0</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Belgian Defence</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David</dc:creator>
  <cp:lastModifiedBy>localadmin</cp:lastModifiedBy>
  <cp:revision>12</cp:revision>
  <cp:lastPrinted>2025-08-14T09:27:00Z</cp:lastPrinted>
  <dcterms:created xsi:type="dcterms:W3CDTF">2025-08-15T08:48:00Z</dcterms:created>
  <dcterms:modified xsi:type="dcterms:W3CDTF">2026-01-06T20:52:00Z</dcterms:modified>
</cp:coreProperties>
</file>